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DB6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金书记在专题调研企服中心为企办实事</w:t>
      </w:r>
    </w:p>
    <w:p w14:paraId="43625E4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工作会议上的讲话</w:t>
      </w:r>
    </w:p>
    <w:p w14:paraId="39AAC3B3"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（根据录音整理）</w:t>
      </w:r>
    </w:p>
    <w:p w14:paraId="66DF23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今天我们几位领导一起深入的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全面的了解这半年来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增值化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改革的情况，包含其他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几个相关的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总体来看我们的运转还是比较正常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，包括前面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各项督查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上级的了解，总体来说对我们的工作还是比较肯定的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大部分的数据指标也是走在前面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包括各部门做的也有很多创新的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亮点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在各自的领域内大部分是走在前面的，这个是要充分肯定。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此外，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内部的体制机制也是不断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理顺，特别是闭环机制的建立，经信跟企服中心的协调这一块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还是</w:t>
      </w:r>
      <w:r>
        <w:rPr>
          <w:rFonts w:hint="eastAsia" w:ascii="仿宋_GB2312" w:hAnsi="仿宋_GB2312" w:eastAsia="仿宋_GB2312" w:cs="仿宋_GB2312"/>
          <w:sz w:val="32"/>
          <w:szCs w:val="32"/>
        </w:rPr>
        <w:t>比较顺畅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</w:rPr>
        <w:t>还是不错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基本实现了我们年初的要求。</w:t>
      </w:r>
    </w:p>
    <w:p w14:paraId="7C6487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但是对比现在的各个地区的各方面的创新和各自的成效，包括一些纵向的评价，横向的比较，也存在不少的问题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有些在调研过程中也讲了，有些几个领导也讲了，包括你们自己也汇报了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。总体上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我们上半年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一部分工作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成效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是惯性作用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大家对我们去年一炮打响的这种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惯性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的肯定，我们自己要清醒。另一个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现在其他的一些区县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还没有形成比较好的提炼总结，但是很多已经做在前面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比如</w:t>
      </w:r>
      <w:r>
        <w:rPr>
          <w:rFonts w:hint="eastAsia" w:ascii="仿宋_GB2312" w:hAnsi="仿宋_GB2312" w:eastAsia="仿宋_GB2312" w:cs="仿宋_GB2312"/>
          <w:sz w:val="32"/>
          <w:szCs w:val="32"/>
        </w:rPr>
        <w:t>我刚才说的像西湖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临平的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都在某些方面做了很好的探索。刚刚上周五开的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市委的改革委会议上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三个经验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介绍还是比较突出的，我们要虚心学习。所以总的来说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今年的新的亮点和突破还是不够的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还是常规工作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</w:t>
      </w:r>
      <w:r>
        <w:rPr>
          <w:rFonts w:hint="eastAsia" w:ascii="仿宋_GB2312" w:hAnsi="仿宋_GB2312" w:eastAsia="仿宋_GB2312" w:cs="仿宋_GB2312"/>
          <w:sz w:val="32"/>
          <w:szCs w:val="32"/>
        </w:rPr>
        <w:t>化服务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。但</w:t>
      </w:r>
      <w:r>
        <w:rPr>
          <w:rFonts w:hint="eastAsia" w:ascii="仿宋_GB2312" w:hAnsi="仿宋_GB2312" w:eastAsia="仿宋_GB2312" w:cs="仿宋_GB2312"/>
          <w:sz w:val="32"/>
          <w:szCs w:val="32"/>
        </w:rPr>
        <w:t>在赛道里面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常规惯性工作。另外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部分的数据工作的排名也没有走在前面，有12位的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还有很多七八位的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中游的都是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我们内部一定要有清醒的认识，不要老躺在功劳簿上，老靠惯性思维，老靠总结提炼来解决问题，实体上没有跟上的话，最终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会被</w:t>
      </w:r>
      <w:r>
        <w:rPr>
          <w:rFonts w:hint="eastAsia" w:ascii="仿宋_GB2312" w:hAnsi="仿宋_GB2312" w:eastAsia="仿宋_GB2312" w:cs="仿宋_GB2312"/>
          <w:sz w:val="32"/>
          <w:szCs w:val="32"/>
        </w:rPr>
        <w:t>打回原形的，更何况人家进步的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很</w:t>
      </w:r>
      <w:r>
        <w:rPr>
          <w:rFonts w:hint="eastAsia" w:ascii="仿宋_GB2312" w:hAnsi="仿宋_GB2312" w:eastAsia="仿宋_GB2312" w:cs="仿宋_GB2312"/>
          <w:sz w:val="32"/>
          <w:szCs w:val="32"/>
        </w:rPr>
        <w:t>快，大家一定要清醒。</w:t>
      </w:r>
    </w:p>
    <w:p w14:paraId="733AE2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昨天二十届三中全会已经结束，我相信公报大家都学习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还有一个解读的过程，特别是更多的要学习决定的原文。在新的历史阶段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关键时期，我们思想认识上要不断的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，总体就是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后续</w:t>
      </w:r>
      <w:r>
        <w:rPr>
          <w:rFonts w:hint="eastAsia" w:ascii="仿宋_GB2312" w:hAnsi="仿宋_GB2312" w:eastAsia="仿宋_GB2312" w:cs="仿宋_GB2312"/>
          <w:sz w:val="32"/>
          <w:szCs w:val="32"/>
        </w:rPr>
        <w:t>要学习好三中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会的一些精神，特别是涉及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</w:t>
      </w:r>
      <w:r>
        <w:rPr>
          <w:rFonts w:hint="eastAsia" w:ascii="仿宋_GB2312" w:hAnsi="仿宋_GB2312" w:eastAsia="仿宋_GB2312" w:cs="仿宋_GB2312"/>
          <w:sz w:val="32"/>
          <w:szCs w:val="32"/>
        </w:rPr>
        <w:t>化，涉及政务服务改革等为企服务改革等方面的精神，推动我们的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</w:t>
      </w:r>
      <w:r>
        <w:rPr>
          <w:rFonts w:hint="eastAsia" w:ascii="仿宋_GB2312" w:hAnsi="仿宋_GB2312" w:eastAsia="仿宋_GB2312" w:cs="仿宋_GB2312"/>
          <w:sz w:val="32"/>
          <w:szCs w:val="32"/>
        </w:rPr>
        <w:t>化改革进入新阶段。特别是要理解好、贯彻好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省市</w:t>
      </w:r>
      <w:r>
        <w:rPr>
          <w:rFonts w:hint="eastAsia" w:ascii="仿宋_GB2312" w:hAnsi="仿宋_GB2312" w:eastAsia="仿宋_GB2312" w:cs="仿宋_GB2312"/>
          <w:sz w:val="32"/>
          <w:szCs w:val="32"/>
        </w:rPr>
        <w:t>前期和当前，包括三中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会后要部署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一些要求，各个条线的要求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把它整合好。</w:t>
      </w:r>
    </w:p>
    <w:p w14:paraId="3A2DC1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那么具体我再提三个方面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要求。</w:t>
      </w:r>
    </w:p>
    <w:p w14:paraId="53DD5A9C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一是要明确目标要求，不断强化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功能。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大的就是按照省级试点，按照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立潮头展雄风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增值化改革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这项工作上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就是，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首批省级试点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立潮头展雄风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，为人家做示范的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要求。一个层面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就是要持续走在前，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不是去年走在前，慢慢往下走，那肯定是不行，要持续走在前。人家都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</w:rPr>
        <w:t>总理来过的慕名而来，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不能</w:t>
      </w:r>
      <w:r>
        <w:rPr>
          <w:rFonts w:hint="eastAsia" w:ascii="仿宋_GB2312" w:hAnsi="仿宋_GB2312" w:eastAsia="仿宋_GB2312" w:cs="仿宋_GB2312"/>
          <w:sz w:val="32"/>
          <w:szCs w:val="32"/>
        </w:rPr>
        <w:t>名不副实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这个也是一个政治责任。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第二个层面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就是要突出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增值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两个关键词。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现在大家都重视了，各部门各行业齐发力，事务性的事情会越来越多，但是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一定不要忘了初心，那就是我们搞的是增值化的改革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增值化的服务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不是原来的普通服务、常规服务、便捷服务，重新包装一下这么简单。另外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是要用改革的方法，这是一项改革，不是一个常规的工作，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要用改革的思维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改革的举措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来实现增值的目的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大家一定要理清楚。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第三个层面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目标要求就是要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定性定量两手抓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你定量上要靠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硬，无感监测也好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各项满意度也好，要靠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各行各业的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各个主管部门对我们的评价，都要靠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硬，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排名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都要靠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硬，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一想到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就能想到点什么。所以我们要好好的摆进去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改革专班也好，综合服务中心也好，那是整体摆进去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各个板块板块摆进去，各部门各自摆进去来考虑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强化功能是基础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其实去年省委改革办的要求，其实简单来说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就是中台枢纽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涉企事项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的中台枢纽的功能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怎么样给它立起来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眼前我讲几个细点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你们再去完善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一个就是数据全量归集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逻辑上再理顺，可显示。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第二个“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企呼我应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”的闭环解决机制要真实有效。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三个线上线下企业协同机制要建立建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我们原来的概括就是几个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，一个中心一张网就指的是线上线下协同，原来线上重点依靠的就是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企呼我应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，现在上面也在改版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的企服</w:t>
      </w:r>
      <w:r>
        <w:rPr>
          <w:rFonts w:hint="eastAsia" w:ascii="仿宋_GB2312" w:hAnsi="仿宋_GB2312" w:eastAsia="仿宋_GB2312" w:cs="仿宋_GB2312"/>
          <w:sz w:val="32"/>
          <w:szCs w:val="32"/>
        </w:rPr>
        <w:t>新干线怎么更有效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</w:t>
      </w:r>
      <w:r>
        <w:rPr>
          <w:rFonts w:hint="eastAsia" w:ascii="仿宋_GB2312" w:hAnsi="仿宋_GB2312" w:eastAsia="仿宋_GB2312" w:cs="仿宋_GB2312"/>
          <w:sz w:val="32"/>
          <w:szCs w:val="32"/>
        </w:rPr>
        <w:t>跟线上的协同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线下的协同。我看市里的改革办的报告里面也谈到了，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企服</w:t>
      </w:r>
      <w:r>
        <w:rPr>
          <w:rFonts w:hint="eastAsia" w:ascii="仿宋_GB2312" w:hAnsi="仿宋_GB2312" w:eastAsia="仿宋_GB2312" w:cs="仿宋_GB2312"/>
          <w:sz w:val="32"/>
          <w:szCs w:val="32"/>
        </w:rPr>
        <w:t>新干线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还是有一定影响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否则你说看不到人，我在线上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结果人家认真起来再看一下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，你还是原来那点东西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。八</w:t>
      </w:r>
      <w:r>
        <w:rPr>
          <w:rFonts w:hint="eastAsia" w:ascii="仿宋_GB2312" w:hAnsi="仿宋_GB2312" w:eastAsia="仿宋_GB2312" w:cs="仿宋_GB2312"/>
          <w:sz w:val="32"/>
          <w:szCs w:val="32"/>
        </w:rPr>
        <w:t>大板块的线上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线下要协同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第四个，各个服务驿站的特色化建设也要提上议事日程。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六驿站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，结果一直就是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一中心一驿站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要实事求是，因地制宜，也不一定全部都去马上建起来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有条件有需要，或者是跟原来平台服务企业的空间整合起来就行了。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芯谷</w:t>
      </w:r>
      <w:r>
        <w:rPr>
          <w:rFonts w:hint="eastAsia" w:ascii="仿宋_GB2312" w:hAnsi="仿宋_GB2312" w:eastAsia="仿宋_GB2312" w:cs="仿宋_GB2312"/>
          <w:sz w:val="32"/>
          <w:szCs w:val="32"/>
        </w:rPr>
        <w:t>听说要搬地方了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，企服中心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正好去指导他们，正好把它为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服务的窗口打开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然后一些综合的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跟集成电路有关的一些服务，起码能够先有人受理。这样外部的一些资源，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还不行的话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一周下来先对接一次等等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集成电路设计这些东西，比如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芯谷可以先</w:t>
      </w:r>
      <w:r>
        <w:rPr>
          <w:rFonts w:hint="eastAsia" w:ascii="仿宋_GB2312" w:hAnsi="仿宋_GB2312" w:eastAsia="仿宋_GB2312" w:cs="仿宋_GB2312"/>
          <w:sz w:val="32"/>
          <w:szCs w:val="32"/>
        </w:rPr>
        <w:t>做起来，适当的做起来。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第五个，重要的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涉企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政策要求有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分解和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植入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去研究一下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前面一直以来就要我们搞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，这个就是重大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涉企服务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企服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承接上级的重大涉企政策。刚刚你们讲了这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的问</w:t>
      </w:r>
      <w:r>
        <w:rPr>
          <w:rFonts w:hint="eastAsia" w:ascii="仿宋_GB2312" w:hAnsi="仿宋_GB2312" w:eastAsia="仿宋_GB2312" w:cs="仿宋_GB2312"/>
          <w:sz w:val="32"/>
          <w:szCs w:val="32"/>
        </w:rPr>
        <w:t>题，这个东西人家肯定都没注意到，我们要有这种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省里说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，先把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搞出来，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已经搞了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281项，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你现在把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搞</w:t>
      </w:r>
      <w:r>
        <w:rPr>
          <w:rFonts w:hint="eastAsia" w:ascii="仿宋_GB2312" w:hAnsi="仿宋_GB2312" w:eastAsia="仿宋_GB2312" w:cs="仿宋_GB2312"/>
          <w:sz w:val="32"/>
          <w:szCs w:val="32"/>
        </w:rPr>
        <w:t>进去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哪些板块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，然后下一步还有重大的事情渗透进去等等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，提升服务的功能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37EFD295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是推进服务升级，强化创新支撑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几个升级，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一个由常规服务向专业服务升级，</w:t>
      </w:r>
      <w:r>
        <w:rPr>
          <w:rFonts w:hint="eastAsia" w:ascii="仿宋_GB2312" w:hAnsi="仿宋_GB2312" w:eastAsia="仿宋_GB2312" w:cs="仿宋_GB2312"/>
          <w:sz w:val="32"/>
          <w:szCs w:val="32"/>
        </w:rPr>
        <w:t>这才能够体现增值服务，或者企业的获得感会更强，人家更办不到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类似于医药改革这些事情。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第二个是一件事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事升级，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要落到实处，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要具体要形成机制，怎么样建设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一类事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不要变成口号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就刚才说的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像兜底服务里面很多兜底的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一件事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，最后变成了不需要兜底的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一类事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一件事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变成标准的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一类事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要去做。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第三个“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被动服务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升级，</w:t>
      </w:r>
      <w:r>
        <w:rPr>
          <w:rFonts w:hint="eastAsia" w:ascii="仿宋_GB2312" w:hAnsi="仿宋_GB2312" w:eastAsia="仿宋_GB2312" w:cs="仿宋_GB2312"/>
          <w:sz w:val="32"/>
          <w:szCs w:val="32"/>
        </w:rPr>
        <w:t>都是等着企业来找，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嘛要。</w:t>
      </w:r>
      <w:r>
        <w:rPr>
          <w:rFonts w:hint="eastAsia" w:ascii="仿宋_GB2312" w:hAnsi="仿宋_GB2312" w:eastAsia="仿宋_GB2312" w:cs="仿宋_GB2312"/>
          <w:sz w:val="32"/>
          <w:szCs w:val="32"/>
        </w:rPr>
        <w:t>但是我前面就讲了，人家呼多了以后，我们可以研判，所以同类的东西你不要呼我就给你了，要研判，就像企业政策直达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其实也是这个东西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那么同样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sz w:val="32"/>
          <w:szCs w:val="32"/>
        </w:rPr>
        <w:t>为企办实事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也是这么个东西，也是来自企业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，最后我们主动提供，不需要每个企业都来呼一下，也是我们主动提供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</w:t>
      </w:r>
      <w:r>
        <w:rPr>
          <w:rFonts w:hint="eastAsia" w:ascii="仿宋_GB2312" w:hAnsi="仿宋_GB2312" w:eastAsia="仿宋_GB2312" w:cs="仿宋_GB2312"/>
          <w:sz w:val="32"/>
          <w:szCs w:val="32"/>
        </w:rPr>
        <w:t>办实事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这个事情，我觉得是非常不错的一个载体，好好的去梳理，把上级的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市里的要求搞好，也可以提前策划明年的我们自己本级的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“为企</w:t>
      </w:r>
      <w:r>
        <w:rPr>
          <w:rFonts w:hint="eastAsia" w:ascii="仿宋_GB2312" w:hAnsi="仿宋_GB2312" w:eastAsia="仿宋_GB2312" w:cs="仿宋_GB2312"/>
          <w:sz w:val="32"/>
          <w:szCs w:val="32"/>
        </w:rPr>
        <w:t>办实事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我看他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复杂了一点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不清晰，企业获得感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感受度不一定很强，这个都变成了一些官方的语言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机制化的语言。可以直白一点，我们自己可以搞一些你们要谋划的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跟为民办实事一样，可以搞几件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直白</w:t>
      </w:r>
      <w:r>
        <w:rPr>
          <w:rFonts w:hint="eastAsia" w:ascii="仿宋_GB2312" w:hAnsi="仿宋_GB2312" w:eastAsia="仿宋_GB2312" w:cs="仿宋_GB2312"/>
          <w:sz w:val="32"/>
          <w:szCs w:val="32"/>
        </w:rPr>
        <w:t>一点的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为企</w:t>
      </w:r>
      <w:r>
        <w:rPr>
          <w:rFonts w:hint="eastAsia" w:ascii="仿宋_GB2312" w:hAnsi="仿宋_GB2312" w:eastAsia="仿宋_GB2312" w:cs="仿宋_GB2312"/>
          <w:sz w:val="32"/>
          <w:szCs w:val="32"/>
        </w:rPr>
        <w:t>办实事。比如针对企业要素方面，电力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接入</w:t>
      </w:r>
      <w:r>
        <w:rPr>
          <w:rFonts w:hint="eastAsia" w:ascii="仿宋_GB2312" w:hAnsi="仿宋_GB2312" w:eastAsia="仿宋_GB2312" w:cs="仿宋_GB2312"/>
          <w:sz w:val="32"/>
          <w:szCs w:val="32"/>
        </w:rPr>
        <w:t>怎么样？商务走出去你怎么办？每个板块可以去谋划一下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直白</w:t>
      </w:r>
      <w:r>
        <w:rPr>
          <w:rFonts w:hint="eastAsia" w:ascii="仿宋_GB2312" w:hAnsi="仿宋_GB2312" w:eastAsia="仿宋_GB2312" w:cs="仿宋_GB2312"/>
          <w:sz w:val="32"/>
          <w:szCs w:val="32"/>
        </w:rPr>
        <w:t>一点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对一类企业感受度深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，共性强一点的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从创新的角度，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一个是技术创新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没有技术创新，增值的能力是有限的，我们前面的政策计算器，人家就眼前一亮。现在提到的AI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，不要纯粹赶时髦，要可用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什么智能什么人，这个是虚拟人、数字人、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宇宙技术。比如搞个数字人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元宇宙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</w:t>
      </w:r>
      <w:r>
        <w:rPr>
          <w:rFonts w:hint="eastAsia" w:ascii="仿宋_GB2312" w:hAnsi="仿宋_GB2312" w:eastAsia="仿宋_GB2312" w:cs="仿宋_GB2312"/>
          <w:sz w:val="32"/>
          <w:szCs w:val="32"/>
        </w:rPr>
        <w:t>那么多企业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在啊</w:t>
      </w:r>
      <w:r>
        <w:rPr>
          <w:rFonts w:hint="eastAsia" w:ascii="仿宋_GB2312" w:hAnsi="仿宋_GB2312" w:eastAsia="仿宋_GB2312" w:cs="仿宋_GB2312"/>
          <w:sz w:val="32"/>
          <w:szCs w:val="32"/>
        </w:rPr>
        <w:t>，这个可以做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政策计算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器先</w:t>
      </w:r>
      <w:r>
        <w:rPr>
          <w:rFonts w:hint="eastAsia" w:ascii="仿宋_GB2312" w:hAnsi="仿宋_GB2312" w:eastAsia="仿宋_GB2312" w:cs="仿宋_GB2312"/>
          <w:sz w:val="32"/>
          <w:szCs w:val="32"/>
        </w:rPr>
        <w:t>给它做好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做深做实，这是企业感受度最深的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元宇宙AI技术做起来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再是服务项目的创新，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贷”</w:t>
      </w:r>
      <w:r>
        <w:rPr>
          <w:rFonts w:hint="eastAsia" w:ascii="仿宋_GB2312" w:hAnsi="仿宋_GB2312" w:eastAsia="仿宋_GB2312" w:cs="仿宋_GB2312"/>
          <w:sz w:val="32"/>
          <w:szCs w:val="32"/>
        </w:rPr>
        <w:t>就是非常好。上次中央政研室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方裕，</w:t>
      </w:r>
      <w:r>
        <w:rPr>
          <w:rFonts w:hint="eastAsia" w:ascii="仿宋_GB2312" w:hAnsi="仿宋_GB2312" w:eastAsia="仿宋_GB2312" w:cs="仿宋_GB2312"/>
          <w:sz w:val="32"/>
          <w:szCs w:val="32"/>
        </w:rPr>
        <w:t>今天是新闻发布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之一，他回头的时候就在说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非常好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。“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维度的设置，形成创新的积分，这一步是关键。这个就是一种信用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创新的信用，这个偏了，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信用就不准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博士专家录取在成果转化方面的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堵点</w:t>
      </w:r>
      <w:r>
        <w:rPr>
          <w:rFonts w:hint="eastAsia" w:ascii="仿宋_GB2312" w:hAnsi="仿宋_GB2312" w:eastAsia="仿宋_GB2312" w:cs="仿宋_GB2312"/>
          <w:sz w:val="32"/>
          <w:szCs w:val="32"/>
        </w:rPr>
        <w:t>卡点，就这些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服务项目的创新，其他板块也去看一下，搞出个把重大的服务项目创新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有别于普通的服务，财政这块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金融这块这么多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怎么推动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外资外贸方面走出去方面怎么推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搞点什么项目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还有其他载体的创新支持。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我们企服中心是个中台枢纽，但并不是为企服务的全部，它需要很多支撑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你比如人才工作要做得好，比如说背后人才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，就是一个重大的支撑，跟人才集团搞点什么来支撑我们深度的强有力的人才服务。一样的，走出去办展会，比如我们的背后的支撑都是像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米奥兰特</w:t>
      </w:r>
      <w:r>
        <w:rPr>
          <w:rFonts w:hint="eastAsia" w:ascii="仿宋_GB2312" w:hAnsi="仿宋_GB2312" w:eastAsia="仿宋_GB2312" w:cs="仿宋_GB2312"/>
          <w:sz w:val="32"/>
          <w:szCs w:val="32"/>
        </w:rPr>
        <w:t>这样子背后的强大的支撑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你有中台枢纽，没有背后的资源是不行的，也要有点大的考虑，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需要各个专业部门来去考虑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我们合规审查一样的，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都是一个背后的支撑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49D5CB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加强自身建设，打造标志性成果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临时党委作用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发挥好，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体现党建引领争先创优，把这支队伍精气神给调动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。刚刚搞的时候有一些很好的做法，比武打擂什么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，当然不一定搞得很频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繁，但可以展示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打擂等等，这些还是要搞起来。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靖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同志你多花点精力，有些利用休息日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休息时间什么的，搞一搞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</w:t>
      </w:r>
      <w:r>
        <w:rPr>
          <w:rFonts w:hint="eastAsia" w:ascii="仿宋_GB2312" w:hAnsi="仿宋_GB2312" w:eastAsia="仿宋_GB2312" w:cs="仿宋_GB2312"/>
          <w:sz w:val="32"/>
          <w:szCs w:val="32"/>
        </w:rPr>
        <w:t>起来，大家的精气神要提起来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协同机制，板块之间的协同机制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刚才闭环解决数量少，大的数据大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那个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数量少，其实是个好事，大的数量大说明企业都来找，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那个</w:t>
      </w:r>
      <w:r>
        <w:rPr>
          <w:rFonts w:hint="eastAsia" w:ascii="仿宋_GB2312" w:hAnsi="仿宋_GB2312" w:eastAsia="仿宋_GB2312" w:cs="仿宋_GB2312"/>
          <w:sz w:val="32"/>
          <w:szCs w:val="32"/>
        </w:rPr>
        <w:t>少说明其他板块都解决了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是好事。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在不露馅的前提下，在没有体更多体外循环的基础上，如果这样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是好事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所以板块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协同要提高，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首问责任一定要做到。就像刚才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说“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，是科技的还是财政的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首问责任协同处理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财政的政策更加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所有板块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都有涉及，</w:t>
      </w:r>
      <w:r>
        <w:rPr>
          <w:rFonts w:hint="eastAsia" w:ascii="仿宋_GB2312" w:hAnsi="仿宋_GB2312" w:eastAsia="仿宋_GB2312" w:cs="仿宋_GB2312"/>
          <w:sz w:val="32"/>
          <w:szCs w:val="32"/>
        </w:rPr>
        <w:t>这个板块之间的协同是关键。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还有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和驿站之间的协同，</w:t>
      </w:r>
      <w:r>
        <w:rPr>
          <w:rFonts w:hint="eastAsia" w:ascii="仿宋_GB2312" w:hAnsi="仿宋_GB2312" w:eastAsia="仿宋_GB2312" w:cs="仿宋_GB2312"/>
          <w:sz w:val="32"/>
          <w:szCs w:val="32"/>
        </w:rPr>
        <w:t>跟医药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驿站之间的协同。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外部资源的整合，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这是增值化服务的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真正的增值起来的重要的支撑，也是我们说整合政府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侧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侧</w:t>
      </w:r>
      <w:r>
        <w:rPr>
          <w:rFonts w:hint="eastAsia" w:ascii="仿宋_GB2312" w:hAnsi="仿宋_GB2312" w:eastAsia="仿宋_GB2312" w:cs="仿宋_GB2312"/>
          <w:sz w:val="32"/>
          <w:szCs w:val="32"/>
        </w:rPr>
        <w:t>，社会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那</w:t>
      </w:r>
      <w:r>
        <w:rPr>
          <w:rFonts w:hint="eastAsia" w:ascii="仿宋_GB2312" w:hAnsi="仿宋_GB2312" w:eastAsia="仿宋_GB2312" w:cs="仿宋_GB2312"/>
          <w:sz w:val="32"/>
          <w:szCs w:val="32"/>
        </w:rPr>
        <w:t>怎么整合？你有没有好的机制，现在都是我们强拉的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他们主观能动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激发他的活力，或者让他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有利可图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，这个是打引号的，要有它的内生动力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在整合市场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侧上</w:t>
      </w:r>
      <w:r>
        <w:rPr>
          <w:rFonts w:hint="eastAsia" w:ascii="仿宋_GB2312" w:hAnsi="仿宋_GB2312" w:eastAsia="仿宋_GB2312" w:cs="仿宋_GB2312"/>
          <w:sz w:val="32"/>
          <w:szCs w:val="32"/>
        </w:rPr>
        <w:t>怎么激发内生动力上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你们去研究。现在比如金融去研究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</w:rPr>
        <w:t>他们有兴趣来，有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兴趣</w:t>
      </w:r>
      <w:r>
        <w:rPr>
          <w:rFonts w:hint="eastAsia" w:ascii="仿宋_GB2312" w:hAnsi="仿宋_GB2312" w:eastAsia="仿宋_GB2312" w:cs="仿宋_GB2312"/>
          <w:sz w:val="32"/>
          <w:szCs w:val="32"/>
        </w:rPr>
        <w:t>去服务企业，有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兴趣</w:t>
      </w:r>
      <w:r>
        <w:rPr>
          <w:rFonts w:hint="eastAsia" w:ascii="仿宋_GB2312" w:hAnsi="仿宋_GB2312" w:eastAsia="仿宋_GB2312" w:cs="仿宋_GB2312"/>
          <w:sz w:val="32"/>
          <w:szCs w:val="32"/>
        </w:rPr>
        <w:t>搞信用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有什么好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律所这也一样等等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如果没有这个东西，可能要大打折扣，或者说跟原先的服务区别不大。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考核评价的优化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再去研究。那么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标志性成果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去年以来应该有很多，后续的话要去想一想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今年一季度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国务院那个东西还是非常好的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里面有些总结上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也好用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，我看市里也在用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我们是有具体内容的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当然好几个区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在理论研究上要有标志性成果，典型案例上要有标志性成果，就刚才说到创新项目怎么变成典型案例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创新项目，还有兜底服务这块，纪委搞的这个东西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要给他的好好做实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在纪委系统这条线上去，纪委也要做一些结合实际的事情，这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现在比较符合这个简政放权什么的，非常符合。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这些典型案例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善于总结，内部要有一个归结机制。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刚才说各板块定期讲讲典型案例，各自分享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典型案例分享会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可以搞一搞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经验的总结宣传。刚才类似于国务院的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刊物、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省的刊物，新华社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啊</w:t>
      </w:r>
      <w:r>
        <w:rPr>
          <w:rFonts w:hint="eastAsia" w:ascii="仿宋_GB2312" w:hAnsi="仿宋_GB2312" w:eastAsia="仿宋_GB2312" w:cs="仿宋_GB2312"/>
          <w:sz w:val="32"/>
          <w:szCs w:val="32"/>
        </w:rPr>
        <w:t>内参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啊</w:t>
      </w:r>
      <w:r>
        <w:rPr>
          <w:rFonts w:hint="eastAsia" w:ascii="仿宋_GB2312" w:hAnsi="仿宋_GB2312" w:eastAsia="仿宋_GB2312" w:cs="仿宋_GB2312"/>
          <w:sz w:val="32"/>
          <w:szCs w:val="32"/>
        </w:rPr>
        <w:t>这些东西，要去谋划。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再是争取一些试点示范，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各个条线都要去努力，像纪委这边也争取了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贷”</w:t>
      </w:r>
      <w:r>
        <w:rPr>
          <w:rFonts w:hint="eastAsia" w:ascii="仿宋_GB2312" w:hAnsi="仿宋_GB2312" w:eastAsia="仿宋_GB2312" w:cs="仿宋_GB2312"/>
          <w:sz w:val="32"/>
          <w:szCs w:val="32"/>
        </w:rPr>
        <w:t>也争取了，争取到给他做实做大，这些都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去努力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。市里接下去也会搞企业全生命周期的一个系统，从项目全生命周期转到要搞企业全生命周期，你们去了解一下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市里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瑾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，包括副秘书长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这里，</w:t>
      </w:r>
      <w:r>
        <w:rPr>
          <w:rFonts w:hint="eastAsia" w:ascii="仿宋_GB2312" w:hAnsi="仿宋_GB2312" w:eastAsia="仿宋_GB2312" w:cs="仿宋_GB2312"/>
          <w:sz w:val="32"/>
          <w:szCs w:val="32"/>
        </w:rPr>
        <w:t>看看怎么弄，需不需要试点，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还蛮有意思的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其实这个也是一个很大的命题。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各类试点示范各自去争取做好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总之我们这项工作只能做好，只能领先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特别今年又是改革大年，能够成为快速落实三中全会精神全场的一个主抓手，形成一些新的标志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。各类媒体，包括新华社的社长领导也会说，都会围绕三中全会改革的要求，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会来</w:t>
      </w:r>
      <w:r>
        <w:rPr>
          <w:rFonts w:hint="eastAsia" w:ascii="仿宋_GB2312" w:hAnsi="仿宋_GB2312" w:eastAsia="仿宋_GB2312" w:cs="仿宋_GB2312"/>
          <w:sz w:val="32"/>
          <w:szCs w:val="32"/>
        </w:rPr>
        <w:t>选题踩点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他们一般媒体的做法就是从具体事例为切口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来解剖我们的深层次的改革的东西，所以要掌握这些办法。</w:t>
      </w:r>
    </w:p>
    <w:p w14:paraId="5E4BCE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我就说这些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38B2BE">
      <w:pPr>
        <w:rPr>
          <w:rFonts w:hint="eastAsia"/>
        </w:rPr>
      </w:pPr>
    </w:p>
    <w:p w14:paraId="2D097E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WY1ODBiNzNjYTYxYWVjNWVkZDk5NjljOWFhNDMifQ=="/>
  </w:docVars>
  <w:rsids>
    <w:rsidRoot w:val="D9FDC3FB"/>
    <w:rsid w:val="0660460A"/>
    <w:rsid w:val="1EFB7169"/>
    <w:rsid w:val="39F74BA5"/>
    <w:rsid w:val="42953428"/>
    <w:rsid w:val="5A3E7F6B"/>
    <w:rsid w:val="7BF72E28"/>
    <w:rsid w:val="7E5B5DB5"/>
    <w:rsid w:val="CCBFB7FF"/>
    <w:rsid w:val="D9FDC3FB"/>
    <w:rsid w:val="E37AB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4623</Words>
  <Characters>4631</Characters>
  <Lines>0</Lines>
  <Paragraphs>0</Paragraphs>
  <TotalTime>47</TotalTime>
  <ScaleCrop>false</ScaleCrop>
  <LinksUpToDate>false</LinksUpToDate>
  <CharactersWithSpaces>4631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2024-07-19T13:01:00Z</dcterms:created>
  <dc:creator>上天入地霹雳套娃</dc:creator>
  <cp:lastModifiedBy>WPS_1574141968</cp:lastModifiedBy>
  <dcterms:modified xsi:type="dcterms:W3CDTF">2024-07-25T03:42:39Z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D7BBA057259E6A161AF39966FBF1B375_41</vt:lpwstr>
  </property>
</Properties>
</file>