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rPr>
                <w:rFonts w:hint="eastAsia" w:ascii="仿宋_GB2312"/>
                <w:sz w:val="32"/>
                <w:szCs w:val="32"/>
              </w:rPr>
            </w:pPr>
            <w:bookmarkStart w:id="0" w:name="_Hlk27603148"/>
          </w:p>
          <w:p>
            <w:pPr>
              <w:spacing w:line="336" w:lineRule="auto"/>
              <w:jc w:val="center"/>
              <w:rPr>
                <w:rFonts w:hint="eastAsia" w:ascii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萧跑改办〔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〕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eastAsia="方正小标宋简体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杭州市萧山区全面深化“最多跑一次”改革领导小组办公室文件</w:t>
            </w:r>
          </w:p>
        </w:tc>
      </w:tr>
    </w:tbl>
    <w:p>
      <w:pPr>
        <w:spacing w:line="600" w:lineRule="exact"/>
        <w:jc w:val="both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000000"/>
          <w:spacing w:val="0"/>
          <w:kern w:val="2"/>
          <w:sz w:val="44"/>
          <w:szCs w:val="44"/>
          <w:lang w:val="en-US"/>
        </w:rPr>
      </w:pPr>
      <w:r>
        <w:rPr>
          <w:rFonts w:hint="eastAsia" w:ascii="方正小标宋_GBK" w:hAnsi="Times New Roman" w:eastAsia="方正小标宋_GBK" w:cs="Times New Roman"/>
          <w:color w:val="000000"/>
          <w:spacing w:val="0"/>
          <w:kern w:val="2"/>
          <w:sz w:val="44"/>
          <w:szCs w:val="44"/>
          <w:lang w:val="en-US"/>
        </w:rPr>
        <w:t>关于</w:t>
      </w:r>
      <w:r>
        <w:rPr>
          <w:rFonts w:hint="eastAsia" w:ascii="方正小标宋_GBK" w:hAnsi="Times New Roman" w:eastAsia="方正小标宋_GBK" w:cs="Times New Roman"/>
          <w:color w:val="000000"/>
          <w:spacing w:val="0"/>
          <w:kern w:val="2"/>
          <w:sz w:val="44"/>
          <w:szCs w:val="44"/>
          <w:lang w:val="en-US" w:eastAsia="zh-CN"/>
        </w:rPr>
        <w:t>印发《</w:t>
      </w:r>
      <w:r>
        <w:rPr>
          <w:rFonts w:hint="eastAsia" w:ascii="方正小标宋_GBK" w:hAnsi="Times New Roman" w:eastAsia="方正小标宋_GBK" w:cs="Times New Roman"/>
          <w:color w:val="000000"/>
          <w:spacing w:val="0"/>
          <w:kern w:val="2"/>
          <w:sz w:val="44"/>
          <w:szCs w:val="44"/>
          <w:lang w:val="en-US"/>
        </w:rPr>
        <w:t>个体工商户登记相关事项进驻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Times New Roman" w:eastAsia="方正小标宋_GBK" w:cs="Times New Roman"/>
          <w:color w:val="000000"/>
          <w:spacing w:val="0"/>
          <w:kern w:val="2"/>
          <w:sz w:val="44"/>
          <w:szCs w:val="44"/>
          <w:lang w:val="en-US"/>
        </w:rPr>
      </w:pPr>
      <w:r>
        <w:rPr>
          <w:rFonts w:hint="eastAsia" w:ascii="方正小标宋_GBK" w:hAnsi="Times New Roman" w:eastAsia="方正小标宋_GBK" w:cs="Times New Roman"/>
          <w:color w:val="000000"/>
          <w:spacing w:val="0"/>
          <w:kern w:val="2"/>
          <w:sz w:val="44"/>
          <w:szCs w:val="44"/>
          <w:lang w:val="en-US"/>
        </w:rPr>
        <w:t>镇街</w:t>
      </w:r>
      <w:bookmarkEnd w:id="0"/>
      <w:r>
        <w:rPr>
          <w:rFonts w:hint="eastAsia" w:ascii="方正小标宋_GBK" w:hAnsi="Times New Roman" w:eastAsia="方正小标宋_GBK" w:cs="Times New Roman"/>
          <w:color w:val="000000"/>
          <w:spacing w:val="0"/>
          <w:kern w:val="2"/>
          <w:sz w:val="44"/>
          <w:szCs w:val="44"/>
          <w:lang w:val="en-US"/>
        </w:rPr>
        <w:t>公共服务中心工作方案</w:t>
      </w:r>
      <w:r>
        <w:rPr>
          <w:rFonts w:hint="eastAsia" w:ascii="方正小标宋_GBK" w:hAnsi="Times New Roman" w:eastAsia="方正小标宋_GBK" w:cs="Times New Roman"/>
          <w:color w:val="000000"/>
          <w:spacing w:val="0"/>
          <w:kern w:val="2"/>
          <w:sz w:val="44"/>
          <w:szCs w:val="44"/>
          <w:lang w:val="en-US" w:eastAsia="zh-CN"/>
        </w:rPr>
        <w:t>》</w:t>
      </w:r>
      <w:r>
        <w:rPr>
          <w:rFonts w:hint="eastAsia" w:ascii="方正小标宋_GBK" w:hAnsi="Times New Roman" w:eastAsia="方正小标宋_GBK" w:cs="Times New Roman"/>
          <w:color w:val="000000"/>
          <w:spacing w:val="0"/>
          <w:kern w:val="2"/>
          <w:sz w:val="44"/>
          <w:szCs w:val="44"/>
          <w:lang w:val="en-US"/>
        </w:rPr>
        <w:t>的通知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bookmarkStart w:id="1" w:name="_GoBack"/>
      <w:bookmarkEnd w:id="1"/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各有关单位：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为进一步深化“就近办”工作，提升镇街公共服务中心办事功能与服务能力，请各有关单位认真落实《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个体工商户登记相关事项进驻镇街公共服务中心工作方案</w:t>
      </w:r>
      <w:r>
        <w:rPr>
          <w:rFonts w:hint="eastAsia" w:ascii="仿宋" w:hAnsi="仿宋" w:eastAsia="仿宋" w:cs="仿宋"/>
          <w:sz w:val="32"/>
          <w:szCs w:val="32"/>
        </w:rPr>
        <w:t>》相关要求，推进此项工作顺利开展。</w:t>
      </w:r>
    </w:p>
    <w:p>
      <w:pPr>
        <w:widowControl/>
        <w:spacing w:line="580" w:lineRule="exact"/>
        <w:ind w:left="1569" w:leftChars="290" w:hanging="960" w:hangingChars="300"/>
        <w:jc w:val="right"/>
        <w:rPr>
          <w:rFonts w:hint="eastAsia" w:ascii="仿宋" w:hAnsi="仿宋" w:eastAsia="仿宋" w:cs="Arial Unicode MS"/>
          <w:kern w:val="0"/>
          <w:sz w:val="32"/>
          <w:szCs w:val="32"/>
        </w:rPr>
      </w:pPr>
    </w:p>
    <w:p>
      <w:pPr>
        <w:widowControl/>
        <w:spacing w:line="580" w:lineRule="exact"/>
        <w:ind w:left="1569" w:leftChars="290" w:hanging="960" w:hangingChars="300"/>
        <w:jc w:val="right"/>
        <w:rPr>
          <w:rFonts w:hint="eastAsia" w:ascii="仿宋" w:hAnsi="仿宋" w:eastAsia="仿宋" w:cs="Arial Unicode MS"/>
          <w:kern w:val="0"/>
          <w:sz w:val="32"/>
          <w:szCs w:val="32"/>
        </w:rPr>
      </w:pPr>
    </w:p>
    <w:p>
      <w:pPr>
        <w:widowControl/>
        <w:spacing w:line="580" w:lineRule="exact"/>
        <w:ind w:left="1569" w:leftChars="290" w:hanging="960" w:hangingChars="300"/>
        <w:jc w:val="right"/>
        <w:rPr>
          <w:rFonts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32"/>
          <w:szCs w:val="32"/>
        </w:rPr>
        <w:t>萧山区全面深化“最多跑一次”改革领导小组办公室</w:t>
      </w:r>
    </w:p>
    <w:p>
      <w:pPr>
        <w:spacing w:line="580" w:lineRule="exact"/>
        <w:jc w:val="right"/>
        <w:rPr>
          <w:rFonts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(杭州市萧山区行政审批服务管理办公室代章)</w:t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2020年3月4日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pacing w:val="-17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pacing w:val="-17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pacing w:val="-23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pacing w:val="-23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pacing w:val="-23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pacing w:val="-23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pacing w:val="-23"/>
          <w:sz w:val="44"/>
          <w:szCs w:val="44"/>
        </w:rPr>
        <w:t>个体工商户登记相关事项进驻镇街公共服务中心工作方案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市进一步优化“最多跑一次”改革的有关精神，为切实推进深化我区“就近办”工作，不断提升群众办事的满意度和获得感，经研究，决定将我区个体工商户登记相关事项下沉、延伸到各镇街公共服务中心“就近办”，具体方案如下：</w:t>
      </w:r>
    </w:p>
    <w:p>
      <w:pPr>
        <w:pStyle w:val="6"/>
        <w:spacing w:line="60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贯彻落实省市优化“最多跑一次”改革相关精神，打通服务群众“最后一公里”，让群众办事“少跑腿”、“好办事”、“不添堵”，将个体工商户登记相关事项下沉、延伸到各镇街，实现相关事项不出镇街即可办理的新模式，以切实提高公共服务质量和效率，进一步提升群众办事的满意度和获得感。</w:t>
      </w:r>
    </w:p>
    <w:p>
      <w:pPr>
        <w:spacing w:line="600" w:lineRule="exact"/>
        <w:ind w:firstLine="646" w:firstLineChars="20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二、事项范围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明确下沉、延伸到镇街“就近办”的事项包括：个体工商户的设立、变更、注销登记；个体工商户登记涉及的食品经营许可新办、变更、延续、注销与补证；个体工商户涉及的食品生产许可首次申请、延续换证、变更、补证；个体工商户食品“三小行业”(小餐饮、小作坊、小食杂店)设立登记标准化承诺备案，共13项。</w:t>
      </w:r>
    </w:p>
    <w:p>
      <w:pPr>
        <w:spacing w:line="600" w:lineRule="exact"/>
        <w:ind w:firstLine="646" w:firstLineChars="20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>
      <w:pPr>
        <w:autoSpaceDE w:val="0"/>
        <w:autoSpaceDN w:val="0"/>
        <w:adjustRightInd w:val="0"/>
        <w:spacing w:line="600" w:lineRule="exact"/>
        <w:ind w:firstLine="626" w:firstLineChars="19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1.明确业务流程。</w:t>
      </w:r>
      <w:r>
        <w:rPr>
          <w:rFonts w:hint="eastAsia" w:ascii="仿宋" w:hAnsi="仿宋" w:eastAsia="仿宋" w:cs="仿宋"/>
          <w:sz w:val="32"/>
          <w:szCs w:val="32"/>
        </w:rPr>
        <w:t>由区市场监管局负责，对本次下沉事项的办理方式、办理流程、业务规范、承诺时限等统一进行梳理，明确具体操作指南，为事项下沉工作全面开展奠定良好的基础。（完成时间：2020年3月10日前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[注：具体时间另行通知，下同]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2.落实业务承接。</w:t>
      </w:r>
      <w:r>
        <w:rPr>
          <w:rFonts w:hint="eastAsia" w:ascii="仿宋" w:hAnsi="仿宋" w:eastAsia="仿宋" w:cs="仿宋"/>
          <w:sz w:val="32"/>
          <w:szCs w:val="32"/>
        </w:rPr>
        <w:t>各镇街公共服务中心根据实际，将下沉业务事项纳入窗口，安排工作人员接受培训，开展业务办理。（完成时间：2020年3月20日前）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3.做好业务培训。</w:t>
      </w:r>
      <w:r>
        <w:rPr>
          <w:rFonts w:hint="eastAsia" w:ascii="仿宋" w:hAnsi="仿宋" w:eastAsia="仿宋" w:cs="仿宋"/>
          <w:sz w:val="32"/>
          <w:szCs w:val="32"/>
        </w:rPr>
        <w:t>区市场监管局及所属各市场监管所（分局）加强与各镇街的协同配合，通过集中授课、跟班学习、上门指导等方式，切实做好镇街有关人员的业务培训与指导，同时做到有专人对接，实时响应，确保相关下沉事项业务办理平稳有序开展。（完成时间：2020年3月31日前）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4.做好宣传引导。</w:t>
      </w:r>
      <w:r>
        <w:rPr>
          <w:rFonts w:hint="eastAsia" w:ascii="仿宋" w:hAnsi="仿宋" w:eastAsia="仿宋" w:cs="仿宋"/>
          <w:sz w:val="32"/>
          <w:szCs w:val="32"/>
        </w:rPr>
        <w:t>各镇街和区级相关部门充分利用各种宣传手段，加强对个体工商户登记相关事项“就近办”的宣传，进一步提升社会知晓度。争取2020年3月底起，个体工商户登记相关事项在各镇街办事服务中心“就近办”得到初步实现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四、工作保障</w:t>
      </w:r>
    </w:p>
    <w:p>
      <w:pPr>
        <w:pStyle w:val="6"/>
        <w:spacing w:line="6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1.统一思想，提高认识。</w:t>
      </w:r>
      <w:r>
        <w:rPr>
          <w:rFonts w:hint="eastAsia" w:ascii="仿宋" w:hAnsi="仿宋" w:eastAsia="仿宋" w:cs="仿宋"/>
          <w:sz w:val="32"/>
          <w:szCs w:val="32"/>
        </w:rPr>
        <w:t>将个体工商户登记相关事项下沉、延伸到各镇街“就近办”，是进一步深化“最多跑一次”，拓展区级事项“就近办”服务的重要内容，也是实现打通服务群众“最后一公里”，让群众办事“少跑腿”、“好办事”、“不添堵”的重要举措，区级相关部门和各镇街要切实加强组织领导，统一思想认识，认真主动做好相关工作。</w:t>
      </w:r>
    </w:p>
    <w:p>
      <w:pPr>
        <w:pStyle w:val="6"/>
        <w:spacing w:line="6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2.分工协作，合力推进。</w:t>
      </w:r>
      <w:r>
        <w:rPr>
          <w:rFonts w:hint="eastAsia" w:ascii="仿宋" w:hAnsi="仿宋" w:eastAsia="仿宋" w:cs="仿宋"/>
          <w:sz w:val="32"/>
          <w:szCs w:val="32"/>
        </w:rPr>
        <w:t>区跑改办要主动做好对个体工商户登记相关事项下沉、延伸到镇街“就近办”工作的统筹协调；区市场监管局要做好流程梳理、人员培训、业务指导，同时完成相关业务软件系统的权限设置、流程测试、对接联通等技术保障；各镇街要加紧做好事项纳入窗口人员培训，业务受理等工作。通过部门与镇街的分工协作、合力推进，确保此次下沉事项工作落实到位。</w:t>
      </w:r>
    </w:p>
    <w:p>
      <w:pPr>
        <w:pStyle w:val="6"/>
        <w:spacing w:line="600" w:lineRule="exact"/>
        <w:ind w:firstLine="649" w:firstLineChars="20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3.强化督查、落实责任。</w:t>
      </w:r>
      <w:r>
        <w:rPr>
          <w:rFonts w:hint="eastAsia" w:ascii="仿宋" w:hAnsi="仿宋" w:eastAsia="仿宋" w:cs="仿宋"/>
          <w:sz w:val="32"/>
          <w:szCs w:val="32"/>
        </w:rPr>
        <w:t>个体工商户登记相关“就近办”工作落实推进情况，纳入我区“最多跑一次”改革的年度考评工作。区跑改办将强化督查工作，对组织领导不到位、推进措施不得力、工作进展不明显的单位，将给予通报并督促限期整改。</w:t>
      </w:r>
    </w:p>
    <w:p>
      <w:pPr>
        <w:pStyle w:val="6"/>
        <w:spacing w:line="600" w:lineRule="exact"/>
        <w:ind w:firstLine="646" w:firstLineChars="202"/>
        <w:rPr>
          <w:rFonts w:ascii="仿宋" w:hAnsi="仿宋" w:eastAsia="仿宋" w:cs="仿宋"/>
          <w:sz w:val="32"/>
          <w:szCs w:val="32"/>
        </w:rPr>
      </w:pPr>
    </w:p>
    <w:p>
      <w:pPr>
        <w:pStyle w:val="6"/>
        <w:spacing w:line="600" w:lineRule="exact"/>
        <w:ind w:firstLine="646" w:firstLineChars="202"/>
        <w:rPr>
          <w:rFonts w:ascii="仿宋" w:hAnsi="仿宋" w:eastAsia="仿宋" w:cs="仿宋"/>
          <w:sz w:val="32"/>
          <w:szCs w:val="32"/>
        </w:rPr>
      </w:pPr>
    </w:p>
    <w:p>
      <w:pPr>
        <w:pStyle w:val="6"/>
        <w:spacing w:line="600" w:lineRule="exact"/>
        <w:ind w:firstLine="646" w:firstLineChars="202"/>
        <w:rPr>
          <w:rFonts w:ascii="仿宋" w:hAnsi="仿宋" w:eastAsia="仿宋" w:cs="仿宋"/>
          <w:sz w:val="32"/>
          <w:szCs w:val="32"/>
        </w:rPr>
      </w:pPr>
    </w:p>
    <w:p>
      <w:pPr>
        <w:pStyle w:val="6"/>
        <w:spacing w:line="600" w:lineRule="exact"/>
        <w:ind w:firstLine="646" w:firstLineChars="202"/>
        <w:rPr>
          <w:rFonts w:ascii="仿宋" w:hAnsi="仿宋" w:eastAsia="仿宋" w:cs="仿宋"/>
          <w:sz w:val="32"/>
          <w:szCs w:val="32"/>
        </w:rPr>
      </w:pPr>
    </w:p>
    <w:p>
      <w:pPr>
        <w:pStyle w:val="6"/>
        <w:spacing w:line="600" w:lineRule="exact"/>
        <w:ind w:firstLine="646" w:firstLineChars="202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r>
        <w:rPr>
          <w:rFonts w:ascii="Calibri" w:hAnsi="Calibri" w:eastAsia="宋体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398145</wp:posOffset>
                </wp:positionV>
                <wp:extent cx="55943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85pt;margin-top:31.35pt;height:0pt;width:440.5pt;z-index:251691008;mso-width-relative:page;mso-height-relative:page;" filled="f" stroked="t" coordsize="21600,21600" o:gfxdata="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17qfn1gAAAAkBAAAPAAAAAAAAAAEAIAAA&#10;ACIAAABkcnMvZG93bnJldi54bWxQSwECFAAUAAAACACHTuJAdO5owdUBAACY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7620</wp:posOffset>
                </wp:positionV>
                <wp:extent cx="55943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6pt;margin-top:0.6pt;height:0pt;width:440.5pt;z-index:251689984;mso-width-relative:page;mso-height-relative:page;" filled="f" stroked="t" coordsize="21600,21600" o:gfxdata="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QH5cdQAAAAHAQAADwAAAAAAAAABACAA&#10;AAAiAAAAZHJzL2Rvd25yZXYueG1sUEsBAhQAFAAAAAgAh07iQNnz04DYAQAAmAMAAA4AAAAAAAAA&#10;AQAgAAAAI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8"/>
          <w:sz w:val="28"/>
          <w:szCs w:val="28"/>
        </w:rPr>
        <w:t xml:space="preserve">杭州市萧山区全面深化“最多跑一次”改革领导小组办公室   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2020</w:t>
      </w:r>
      <w:r>
        <w:rPr>
          <w:rFonts w:hint="eastAsia" w:ascii="仿宋" w:hAnsi="仿宋" w:eastAsia="仿宋" w:cs="仿宋"/>
          <w:spacing w:val="-28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28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28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28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-28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fG7O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00"/>
    <w:rsid w:val="00210242"/>
    <w:rsid w:val="00425FBE"/>
    <w:rsid w:val="005837E2"/>
    <w:rsid w:val="008B3A45"/>
    <w:rsid w:val="00BF5A1A"/>
    <w:rsid w:val="00D22171"/>
    <w:rsid w:val="00D3444D"/>
    <w:rsid w:val="00E64A89"/>
    <w:rsid w:val="00F022C2"/>
    <w:rsid w:val="00F77B00"/>
    <w:rsid w:val="01223A7B"/>
    <w:rsid w:val="114F5A72"/>
    <w:rsid w:val="176749E0"/>
    <w:rsid w:val="1C134C69"/>
    <w:rsid w:val="29EE733D"/>
    <w:rsid w:val="2E846947"/>
    <w:rsid w:val="44093BE4"/>
    <w:rsid w:val="48C04904"/>
    <w:rsid w:val="4AB55295"/>
    <w:rsid w:val="4CE05155"/>
    <w:rsid w:val="4DFB3CDF"/>
    <w:rsid w:val="4E4918AA"/>
    <w:rsid w:val="72A24244"/>
    <w:rsid w:val="784C1308"/>
    <w:rsid w:val="7B434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242</Words>
  <Characters>1384</Characters>
  <Lines>11</Lines>
  <Paragraphs>3</Paragraphs>
  <TotalTime>0</TotalTime>
  <ScaleCrop>false</ScaleCrop>
  <LinksUpToDate>false</LinksUpToDate>
  <CharactersWithSpaces>1623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2020-03-04T06:45:00Z</dcterms:created>
  <dc:creator>Admin</dc:creator>
  <cp:lastModifiedBy>小耳朵</cp:lastModifiedBy>
  <cp:lastPrinted>2020-03-04T06:58:00Z</cp:lastPrinted>
  <dcterms:modified xsi:type="dcterms:W3CDTF">2020-03-09T02:36:44Z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