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rPr>
          <w:rFonts w:ascii="方正小标宋_GBK" w:hAnsi="Times New Roman" w:eastAsia="方正小标宋_GBK"/>
          <w:color w:val="FF0000"/>
          <w:sz w:val="72"/>
          <w:szCs w:val="72"/>
        </w:rPr>
      </w:pPr>
    </w:p>
    <w:p>
      <w:pPr>
        <w:spacing w:line="1200" w:lineRule="exact"/>
        <w:rPr>
          <w:rFonts w:ascii="方正小标宋_GBK" w:hAnsi="Times New Roman" w:eastAsia="方正小标宋_GBK"/>
          <w:color w:val="FF0000"/>
          <w:sz w:val="72"/>
          <w:szCs w:val="72"/>
        </w:rPr>
      </w:pPr>
    </w:p>
    <w:p>
      <w:pPr>
        <w:spacing w:line="1200" w:lineRule="exact"/>
        <w:jc w:val="center"/>
        <w:rPr>
          <w:rFonts w:hint="eastAsia" w:ascii="方正小标宋_GBK" w:eastAsia="方正小标宋_GBK"/>
          <w:color w:val="FF0000"/>
          <w:sz w:val="72"/>
          <w:szCs w:val="72"/>
        </w:rPr>
      </w:pPr>
      <w:r>
        <w:rPr>
          <w:rFonts w:hint="eastAsia" w:ascii="方正小标宋_GBK" w:eastAsia="方正小标宋_GBK"/>
          <w:color w:val="FF0000"/>
          <w:sz w:val="72"/>
          <w:szCs w:val="72"/>
        </w:rPr>
        <w:t>“最多跑一次”改革</w:t>
      </w:r>
    </w:p>
    <w:p>
      <w:pPr>
        <w:spacing w:line="1200" w:lineRule="exact"/>
        <w:jc w:val="center"/>
        <w:rPr>
          <w:rFonts w:hint="eastAsia" w:ascii="方正小标宋_GBK" w:eastAsia="方正小标宋_GBK"/>
          <w:color w:val="FF0000"/>
          <w:sz w:val="72"/>
          <w:szCs w:val="72"/>
        </w:rPr>
      </w:pPr>
      <w:r>
        <w:rPr>
          <w:rFonts w:hint="eastAsia" w:ascii="方正小标宋_GBK" w:eastAsia="方正小标宋_GBK"/>
          <w:color w:val="FF0000"/>
          <w:sz w:val="72"/>
          <w:szCs w:val="72"/>
        </w:rPr>
        <w:t>督查通报</w:t>
      </w:r>
    </w:p>
    <w:p>
      <w:pPr>
        <w:spacing w:line="580" w:lineRule="exact"/>
        <w:jc w:val="center"/>
      </w:pPr>
    </w:p>
    <w:p>
      <w:pPr>
        <w:spacing w:line="580" w:lineRule="exact"/>
        <w:jc w:val="center"/>
        <w:rPr>
          <w:rFonts w:ascii="宋体" w:hAnsi="宋体" w:cs="宋体"/>
          <w:b/>
          <w:bCs/>
          <w:sz w:val="32"/>
          <w:szCs w:val="32"/>
        </w:rPr>
      </w:pPr>
      <w:r>
        <w:rPr>
          <w:rFonts w:hint="eastAsia" w:ascii="宋体" w:hAnsi="宋体" w:cs="宋体"/>
          <w:b/>
          <w:bCs/>
          <w:sz w:val="32"/>
          <w:szCs w:val="32"/>
        </w:rPr>
        <w:t>2019年第</w:t>
      </w:r>
      <w:r>
        <w:rPr>
          <w:rFonts w:hint="eastAsia" w:ascii="宋体" w:hAnsi="宋体" w:cs="宋体"/>
          <w:b/>
          <w:bCs/>
          <w:sz w:val="32"/>
          <w:szCs w:val="32"/>
          <w:lang w:val="en-US" w:eastAsia="zh-CN"/>
        </w:rPr>
        <w:t>18</w:t>
      </w:r>
      <w:bookmarkStart w:id="0" w:name="_GoBack"/>
      <w:bookmarkEnd w:id="0"/>
      <w:r>
        <w:rPr>
          <w:rFonts w:hint="eastAsia" w:ascii="宋体" w:hAnsi="宋体" w:cs="宋体"/>
          <w:b/>
          <w:bCs/>
          <w:sz w:val="32"/>
          <w:szCs w:val="32"/>
        </w:rPr>
        <w:t>期</w:t>
      </w:r>
    </w:p>
    <w:p>
      <w:pPr>
        <w:spacing w:line="580" w:lineRule="exact"/>
      </w:pPr>
    </w:p>
    <w:p>
      <w:pPr>
        <w:spacing w:line="580" w:lineRule="exact"/>
        <w:rPr>
          <w:rFonts w:ascii="仿宋" w:hAnsi="仿宋" w:eastAsia="仿宋" w:cs="仿宋"/>
          <w:sz w:val="24"/>
        </w:rPr>
      </w:pPr>
      <w:r>
        <w:rPr>
          <w:rFonts w:ascii="仿宋_GB2312"/>
          <w:sz w:val="24"/>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354965</wp:posOffset>
                </wp:positionV>
                <wp:extent cx="54102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410200" cy="635"/>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4pt;margin-top:27.95pt;height:0.05pt;width:426pt;z-index:251658240;mso-width-relative:page;mso-height-relative:page;" filled="f" stroked="t" coordsize="21600,21600" o:gfxdata="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p7STQ2AAAAAgB&#10;AAAPAAAAAAAAAAEAIAAAACIAAABkcnMvZG93bnJldi54bWxQSwECFAAUAAAACACHTuJAUOZ5MOIB&#10;AACnAwAADgAAAAAAAAABACAAAAAnAQAAZHJzL2Uyb0RvYy54bWxQSwUGAAAAAAYABgBZAQAAewUA&#10;AAAA&#10;">
                <v:fill on="f" focussize="0,0"/>
                <v:stroke weight="1.25pt" color="#FF0000" joinstyle="round"/>
                <v:imagedata o:title=""/>
                <o:lock v:ext="edit" aspectratio="f"/>
              </v:line>
            </w:pict>
          </mc:Fallback>
        </mc:AlternateContent>
      </w:r>
      <w:r>
        <w:rPr>
          <w:rFonts w:hint="eastAsia" w:ascii="仿宋" w:hAnsi="仿宋" w:eastAsia="仿宋" w:cs="仿宋"/>
          <w:sz w:val="24"/>
        </w:rPr>
        <w:t xml:space="preserve">萧山区全面深化“最多跑一次”改革领导小组办公室编   </w:t>
      </w:r>
      <w:r>
        <w:rPr>
          <w:rFonts w:hint="eastAsia" w:ascii="仿宋" w:hAnsi="仿宋" w:eastAsia="仿宋" w:cs="仿宋"/>
          <w:sz w:val="24"/>
          <w:lang w:val="en-US" w:eastAsia="zh-CN"/>
        </w:rPr>
        <w:t xml:space="preserve"> </w:t>
      </w:r>
      <w:r>
        <w:rPr>
          <w:rFonts w:hint="eastAsia" w:ascii="仿宋" w:hAnsi="仿宋" w:eastAsia="仿宋" w:cs="仿宋"/>
          <w:sz w:val="24"/>
        </w:rPr>
        <w:t xml:space="preserve"> 2019年</w:t>
      </w:r>
      <w:r>
        <w:rPr>
          <w:rFonts w:hint="eastAsia" w:ascii="仿宋" w:hAnsi="仿宋" w:eastAsia="仿宋" w:cs="仿宋"/>
          <w:sz w:val="24"/>
          <w:lang w:val="en-US" w:eastAsia="zh-CN"/>
        </w:rPr>
        <w:t>12</w:t>
      </w:r>
      <w:r>
        <w:rPr>
          <w:rFonts w:hint="eastAsia" w:ascii="仿宋" w:hAnsi="仿宋" w:eastAsia="仿宋" w:cs="仿宋"/>
          <w:sz w:val="24"/>
        </w:rPr>
        <w:t>月</w:t>
      </w:r>
      <w:r>
        <w:rPr>
          <w:rFonts w:hint="eastAsia" w:ascii="仿宋" w:hAnsi="仿宋" w:eastAsia="仿宋" w:cs="仿宋"/>
          <w:sz w:val="24"/>
          <w:lang w:val="en-US" w:eastAsia="zh-CN"/>
        </w:rPr>
        <w:t>11</w:t>
      </w:r>
      <w:r>
        <w:rPr>
          <w:rFonts w:hint="eastAsia" w:ascii="仿宋" w:hAnsi="仿宋" w:eastAsia="仿宋" w:cs="仿宋"/>
          <w:sz w:val="24"/>
        </w:rPr>
        <w:t>日</w:t>
      </w:r>
    </w:p>
    <w:p>
      <w:pPr>
        <w:widowControl w:val="0"/>
        <w:adjustRightInd/>
        <w:snapToGrid/>
        <w:spacing w:after="0" w:line="580" w:lineRule="exact"/>
        <w:jc w:val="both"/>
        <w:rPr>
          <w:rFonts w:hint="eastAsia" w:ascii="方正小标宋_GBK" w:hAnsi="微软雅黑" w:eastAsia="方正小标宋_GBK" w:cs="微软雅黑"/>
          <w:kern w:val="2"/>
          <w:sz w:val="44"/>
          <w:szCs w:val="44"/>
          <w:lang w:val="en-US" w:eastAsia="zh-CN"/>
        </w:rPr>
      </w:pPr>
    </w:p>
    <w:p>
      <w:pPr>
        <w:widowControl w:val="0"/>
        <w:adjustRightInd/>
        <w:snapToGrid/>
        <w:spacing w:after="0" w:line="580" w:lineRule="exact"/>
        <w:jc w:val="center"/>
        <w:rPr>
          <w:rFonts w:hint="eastAsia" w:ascii="方正小标宋_GBK" w:hAnsi="微软雅黑" w:eastAsia="方正小标宋_GBK" w:cs="微软雅黑"/>
          <w:spacing w:val="-11"/>
          <w:kern w:val="2"/>
          <w:sz w:val="44"/>
          <w:szCs w:val="44"/>
          <w:lang w:val="en-US" w:eastAsia="zh-CN"/>
        </w:rPr>
      </w:pPr>
      <w:r>
        <w:rPr>
          <w:rFonts w:hint="eastAsia" w:ascii="方正小标宋_GBK" w:hAnsi="微软雅黑" w:eastAsia="方正小标宋_GBK" w:cs="微软雅黑"/>
          <w:spacing w:val="-11"/>
          <w:kern w:val="2"/>
          <w:sz w:val="44"/>
          <w:szCs w:val="44"/>
          <w:lang w:val="en-US" w:eastAsia="zh-CN"/>
        </w:rPr>
        <w:t>关于“最多跑一次”改革监测评估中发现问题的通报</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 w:hAnsi="仿宋" w:eastAsia="仿宋" w:cs="仿宋"/>
          <w:kern w:val="2"/>
          <w:sz w:val="32"/>
          <w:szCs w:val="32"/>
          <w:lang w:val="en-US" w:eastAsia="zh-CN" w:bidi="ar"/>
        </w:rPr>
      </w:pP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 w:hAnsi="仿宋" w:eastAsia="仿宋" w:cs="仿宋"/>
          <w:color w:val="auto"/>
          <w:kern w:val="0"/>
          <w:sz w:val="32"/>
          <w:szCs w:val="32"/>
          <w:lang w:eastAsia="zh-CN"/>
        </w:rPr>
      </w:pPr>
      <w:r>
        <w:rPr>
          <w:rFonts w:hint="eastAsia" w:ascii="仿宋" w:hAnsi="仿宋" w:eastAsia="仿宋" w:cs="仿宋"/>
          <w:kern w:val="0"/>
          <w:sz w:val="32"/>
          <w:szCs w:val="32"/>
        </w:rPr>
        <w:t>为评估</w:t>
      </w:r>
      <w:r>
        <w:rPr>
          <w:rFonts w:hint="eastAsia" w:ascii="仿宋" w:hAnsi="仿宋" w:eastAsia="仿宋" w:cs="仿宋"/>
          <w:kern w:val="0"/>
          <w:sz w:val="32"/>
          <w:szCs w:val="32"/>
          <w:lang w:eastAsia="zh-CN"/>
        </w:rPr>
        <w:t>我区</w:t>
      </w:r>
      <w:r>
        <w:rPr>
          <w:rFonts w:hint="eastAsia" w:ascii="仿宋" w:hAnsi="仿宋" w:eastAsia="仿宋" w:cs="仿宋"/>
          <w:kern w:val="0"/>
          <w:sz w:val="32"/>
          <w:szCs w:val="32"/>
        </w:rPr>
        <w:t>“最多跑一次”改革落实情况，精准分析</w:t>
      </w:r>
      <w:r>
        <w:rPr>
          <w:rFonts w:hint="eastAsia" w:ascii="仿宋" w:hAnsi="仿宋" w:eastAsia="仿宋" w:cs="仿宋"/>
          <w:kern w:val="0"/>
          <w:sz w:val="32"/>
          <w:szCs w:val="32"/>
          <w:lang w:eastAsia="zh-CN"/>
        </w:rPr>
        <w:t>改</w:t>
      </w:r>
      <w:r>
        <w:rPr>
          <w:rFonts w:hint="eastAsia" w:ascii="仿宋" w:hAnsi="仿宋" w:eastAsia="仿宋" w:cs="仿宋"/>
          <w:color w:val="auto"/>
          <w:kern w:val="0"/>
          <w:sz w:val="32"/>
          <w:szCs w:val="32"/>
          <w:lang w:eastAsia="zh-CN"/>
        </w:rPr>
        <w:t>革成果</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区跑改办</w:t>
      </w:r>
      <w:r>
        <w:rPr>
          <w:rFonts w:hint="eastAsia" w:ascii="仿宋" w:hAnsi="仿宋" w:eastAsia="仿宋" w:cs="仿宋"/>
          <w:color w:val="auto"/>
          <w:kern w:val="0"/>
          <w:sz w:val="32"/>
          <w:szCs w:val="32"/>
        </w:rPr>
        <w:t>委托独立第三方进行</w:t>
      </w:r>
      <w:r>
        <w:rPr>
          <w:rFonts w:hint="eastAsia" w:ascii="仿宋" w:hAnsi="仿宋" w:eastAsia="仿宋" w:cs="仿宋"/>
          <w:color w:val="auto"/>
          <w:kern w:val="0"/>
          <w:sz w:val="32"/>
          <w:szCs w:val="32"/>
          <w:lang w:eastAsia="zh-CN"/>
        </w:rPr>
        <w:t>萧山区</w:t>
      </w:r>
      <w:r>
        <w:rPr>
          <w:rFonts w:hint="eastAsia" w:ascii="仿宋" w:hAnsi="仿宋" w:eastAsia="仿宋" w:cs="仿宋"/>
          <w:color w:val="auto"/>
          <w:kern w:val="0"/>
          <w:sz w:val="32"/>
          <w:szCs w:val="32"/>
        </w:rPr>
        <w:t>“最多跑一次”改革监测评估</w:t>
      </w:r>
      <w:r>
        <w:rPr>
          <w:rFonts w:hint="eastAsia" w:ascii="仿宋" w:hAnsi="仿宋" w:eastAsia="仿宋" w:cs="仿宋"/>
          <w:color w:val="auto"/>
          <w:kern w:val="0"/>
          <w:sz w:val="32"/>
          <w:szCs w:val="32"/>
          <w:lang w:eastAsia="zh-CN"/>
        </w:rPr>
        <w:t>，现将近期发现的问题通报如下：</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 w:hAnsi="仿宋" w:eastAsia="仿宋" w:cs="仿宋"/>
          <w:color w:val="auto"/>
          <w:kern w:val="0"/>
          <w:sz w:val="32"/>
          <w:szCs w:val="32"/>
          <w:lang w:eastAsia="zh-CN"/>
        </w:rPr>
      </w:pPr>
    </w:p>
    <w:tbl>
      <w:tblPr>
        <w:tblStyle w:val="5"/>
        <w:tblW w:w="9639" w:type="dxa"/>
        <w:tblInd w:w="-522" w:type="dxa"/>
        <w:shd w:val="clear" w:color="auto" w:fill="auto"/>
        <w:tblLayout w:type="autofit"/>
        <w:tblCellMar>
          <w:top w:w="0" w:type="dxa"/>
          <w:left w:w="0" w:type="dxa"/>
          <w:bottom w:w="0" w:type="dxa"/>
          <w:right w:w="0" w:type="dxa"/>
        </w:tblCellMar>
      </w:tblPr>
      <w:tblGrid>
        <w:gridCol w:w="1971"/>
        <w:gridCol w:w="7668"/>
      </w:tblGrid>
      <w:tr>
        <w:tblPrEx>
          <w:shd w:val="clear" w:color="auto" w:fill="auto"/>
          <w:tblCellMar>
            <w:top w:w="0" w:type="dxa"/>
            <w:left w:w="0" w:type="dxa"/>
            <w:bottom w:w="0" w:type="dxa"/>
            <w:right w:w="0" w:type="dxa"/>
          </w:tblCellMar>
        </w:tblPrEx>
        <w:trPr>
          <w:trHeight w:val="529" w:hRule="atLeast"/>
        </w:trPr>
        <w:tc>
          <w:tcPr>
            <w:tcW w:w="1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32"/>
                <w:szCs w:val="32"/>
                <w:u w:val="none"/>
              </w:rPr>
            </w:pPr>
            <w:r>
              <w:rPr>
                <w:rFonts w:hint="eastAsia" w:ascii="黑体" w:hAnsi="黑体" w:eastAsia="黑体" w:cs="黑体"/>
                <w:i w:val="0"/>
                <w:color w:val="000000"/>
                <w:kern w:val="0"/>
                <w:sz w:val="32"/>
                <w:szCs w:val="32"/>
                <w:u w:val="none"/>
                <w:lang w:val="en-US" w:eastAsia="zh-CN" w:bidi="ar"/>
              </w:rPr>
              <w:t>领域（部门）</w:t>
            </w: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32"/>
                <w:szCs w:val="32"/>
                <w:u w:val="none"/>
              </w:rPr>
            </w:pPr>
            <w:r>
              <w:rPr>
                <w:rFonts w:hint="eastAsia" w:ascii="黑体" w:hAnsi="黑体" w:eastAsia="黑体" w:cs="黑体"/>
                <w:i w:val="0"/>
                <w:color w:val="000000"/>
                <w:kern w:val="0"/>
                <w:sz w:val="32"/>
                <w:szCs w:val="32"/>
                <w:u w:val="none"/>
                <w:lang w:val="en-US" w:eastAsia="zh-CN" w:bidi="ar"/>
              </w:rPr>
              <w:t>意见或建议</w:t>
            </w:r>
          </w:p>
        </w:tc>
      </w:tr>
      <w:tr>
        <w:tblPrEx>
          <w:tblCellMar>
            <w:top w:w="0" w:type="dxa"/>
            <w:left w:w="0" w:type="dxa"/>
            <w:bottom w:w="0" w:type="dxa"/>
            <w:right w:w="0" w:type="dxa"/>
          </w:tblCellMar>
        </w:tblPrEx>
        <w:trPr>
          <w:trHeight w:val="1039" w:hRule="atLeast"/>
        </w:trPr>
        <w:tc>
          <w:tcPr>
            <w:tcW w:w="1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投资项目审批（区发改局）</w:t>
            </w: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再简单一点，最好是我跑一次就能过了。</w:t>
            </w:r>
          </w:p>
        </w:tc>
      </w:tr>
      <w:tr>
        <w:tblPrEx>
          <w:tblCellMar>
            <w:top w:w="0" w:type="dxa"/>
            <w:left w:w="0" w:type="dxa"/>
            <w:bottom w:w="0" w:type="dxa"/>
            <w:right w:w="0" w:type="dxa"/>
          </w:tblCellMar>
        </w:tblPrEx>
        <w:trPr>
          <w:trHeight w:val="1039" w:hRule="atLeast"/>
        </w:trPr>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投资项目审批（区经信局）</w:t>
            </w: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有一些网上流程写的更清楚一点就更好了，可以按流程直接在网上操作。</w:t>
            </w:r>
          </w:p>
        </w:tc>
      </w:tr>
      <w:tr>
        <w:tblPrEx>
          <w:tblCellMar>
            <w:top w:w="0" w:type="dxa"/>
            <w:left w:w="0" w:type="dxa"/>
            <w:bottom w:w="0" w:type="dxa"/>
            <w:right w:w="0" w:type="dxa"/>
          </w:tblCellMar>
        </w:tblPrEx>
        <w:trPr>
          <w:trHeight w:val="1568"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个别项目还是需要跑很多次，比如盖房子的项目如果不需要征用土地的话一次就搞定，甚至一次都不用跑，但是涉及征用土地的时候就要跑很多次，希望所有的项目都可以进行改革。</w:t>
            </w:r>
          </w:p>
        </w:tc>
      </w:tr>
      <w:tr>
        <w:tblPrEx>
          <w:tblCellMar>
            <w:top w:w="0" w:type="dxa"/>
            <w:left w:w="0" w:type="dxa"/>
            <w:bottom w:w="0" w:type="dxa"/>
            <w:right w:w="0" w:type="dxa"/>
          </w:tblCellMar>
        </w:tblPrEx>
        <w:trPr>
          <w:trHeight w:val="529" w:hRule="atLeast"/>
        </w:trPr>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投资项目审批（规资分局）</w:t>
            </w: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电话比较难打。</w:t>
            </w:r>
          </w:p>
        </w:tc>
      </w:tr>
      <w:tr>
        <w:tblPrEx>
          <w:tblCellMar>
            <w:top w:w="0" w:type="dxa"/>
            <w:left w:w="0" w:type="dxa"/>
            <w:bottom w:w="0" w:type="dxa"/>
            <w:right w:w="0" w:type="dxa"/>
          </w:tblCellMar>
        </w:tblPrEx>
        <w:trPr>
          <w:trHeight w:val="103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办理流程不是很透明，有时候审批要一个月两个月，不知道到哪步了，每次都要上门去问麻烦。</w:t>
            </w:r>
          </w:p>
        </w:tc>
      </w:tr>
      <w:tr>
        <w:tblPrEx>
          <w:tblCellMar>
            <w:top w:w="0" w:type="dxa"/>
            <w:left w:w="0" w:type="dxa"/>
            <w:bottom w:w="0" w:type="dxa"/>
            <w:right w:w="0" w:type="dxa"/>
          </w:tblCellMar>
        </w:tblPrEx>
        <w:trPr>
          <w:trHeight w:val="205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我的建议是我跑的是幼儿园的项目，我这个资料送上来之后，能不能一个部门审批完了，转到另一个部门，那我就不用等这个部门审批完了，我再去送到另外一个部门，最好都办好了通知我去拿下就行，或者哪里不对我中间补一下。</w:t>
            </w:r>
          </w:p>
        </w:tc>
      </w:tr>
      <w:tr>
        <w:tblPrEx>
          <w:tblCellMar>
            <w:top w:w="0" w:type="dxa"/>
            <w:left w:w="0" w:type="dxa"/>
            <w:bottom w:w="0" w:type="dxa"/>
            <w:right w:w="0" w:type="dxa"/>
          </w:tblCellMar>
        </w:tblPrEx>
        <w:trPr>
          <w:trHeight w:val="205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有些手续最好网上可以直接办理，不用去现场办。网上办有些不是很方便下载东西什么之类的，和现场不太符合，网上写的是需要十样东西，现场那边根据实际情况可以减掉有些东西，我们这边不是浪费时间和精力嘛。</w:t>
            </w:r>
          </w:p>
        </w:tc>
      </w:tr>
      <w:tr>
        <w:tblPrEx>
          <w:tblCellMar>
            <w:top w:w="0" w:type="dxa"/>
            <w:left w:w="0" w:type="dxa"/>
            <w:bottom w:w="0" w:type="dxa"/>
            <w:right w:w="0" w:type="dxa"/>
          </w:tblCellMar>
        </w:tblPrEx>
        <w:trPr>
          <w:trHeight w:val="103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希望网上和现场窗口同时办理，有些上了年纪的人网上办理不是太懂，窗口同时办理方便不同人群。</w:t>
            </w:r>
          </w:p>
        </w:tc>
      </w:tr>
      <w:tr>
        <w:tblPrEx>
          <w:tblCellMar>
            <w:top w:w="0" w:type="dxa"/>
            <w:left w:w="0" w:type="dxa"/>
            <w:bottom w:w="0" w:type="dxa"/>
            <w:right w:w="0" w:type="dxa"/>
          </w:tblCellMar>
        </w:tblPrEx>
        <w:trPr>
          <w:trHeight w:val="154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程序方面简化一些，比如说我们那个总平面图，你们给了一张让我们去复印然后再送回去，审批好的结果让我们自己去复印再送回去，那不就是两趟。</w:t>
            </w:r>
          </w:p>
        </w:tc>
      </w:tr>
      <w:tr>
        <w:tblPrEx>
          <w:tblCellMar>
            <w:top w:w="0" w:type="dxa"/>
            <w:left w:w="0" w:type="dxa"/>
            <w:bottom w:w="0" w:type="dxa"/>
            <w:right w:w="0" w:type="dxa"/>
          </w:tblCellMar>
        </w:tblPrEx>
        <w:trPr>
          <w:trHeight w:val="256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有些资料无法部门共享，需要办事人多次提供，希望多部门数据共享，方便老百姓。还有就是有些无厘头的资料就不需要提供了吧，比如上次让我提供萧山改市设区的证明，这是政府的决定，都知道的，如果是政府工作人员可以证明，老百姓怎么证明呢。</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网上和线下都需要上传资料，比较麻烦。</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政务网上的资料最好经常更新下。</w:t>
            </w:r>
          </w:p>
        </w:tc>
      </w:tr>
      <w:tr>
        <w:tblPrEx>
          <w:tblCellMar>
            <w:top w:w="0" w:type="dxa"/>
            <w:left w:w="0" w:type="dxa"/>
            <w:bottom w:w="0" w:type="dxa"/>
            <w:right w:w="0" w:type="dxa"/>
          </w:tblCellMar>
        </w:tblPrEx>
        <w:trPr>
          <w:trHeight w:val="103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我觉得应该办理流程和需要准备的资料，网上更加详细一点多一点，事先更加了解我需要带哪些东西。</w:t>
            </w:r>
          </w:p>
        </w:tc>
      </w:tr>
      <w:tr>
        <w:tblPrEx>
          <w:tblCellMar>
            <w:top w:w="0" w:type="dxa"/>
            <w:left w:w="0" w:type="dxa"/>
            <w:bottom w:w="0" w:type="dxa"/>
            <w:right w:w="0" w:type="dxa"/>
          </w:tblCellMar>
        </w:tblPrEx>
        <w:trPr>
          <w:trHeight w:val="529" w:hRule="atLeast"/>
        </w:trPr>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投资项目审批（区住建局）</w:t>
            </w: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网上需要的资料再详细一些。</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全部资料前台和后台要求情况不一样。</w:t>
            </w:r>
          </w:p>
        </w:tc>
      </w:tr>
      <w:tr>
        <w:tblPrEx>
          <w:tblCellMar>
            <w:top w:w="0" w:type="dxa"/>
            <w:left w:w="0" w:type="dxa"/>
            <w:bottom w:w="0" w:type="dxa"/>
            <w:right w:w="0" w:type="dxa"/>
          </w:tblCellMar>
        </w:tblPrEx>
        <w:trPr>
          <w:trHeight w:val="154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继续深化吧，资料优化简单一点，个人资料希望可以通过电脑互联网提供，有些老百姓不懂，希望工作人员现场咨询的时候多耐心指导，把具体事宜和所需资料说清楚。</w:t>
            </w:r>
          </w:p>
        </w:tc>
      </w:tr>
      <w:tr>
        <w:tblPrEx>
          <w:tblCellMar>
            <w:top w:w="0" w:type="dxa"/>
            <w:left w:w="0" w:type="dxa"/>
            <w:bottom w:w="0" w:type="dxa"/>
            <w:right w:w="0" w:type="dxa"/>
          </w:tblCellMar>
        </w:tblPrEx>
        <w:trPr>
          <w:trHeight w:val="1549" w:hRule="atLeast"/>
        </w:trPr>
        <w:tc>
          <w:tcPr>
            <w:tcW w:w="1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投资项目审批（区农业农村局）</w:t>
            </w: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最好资料能网上上传，不用手工提供资料，这样方便，该有的资料上传到网上就可以。</w:t>
            </w:r>
          </w:p>
        </w:tc>
      </w:tr>
      <w:tr>
        <w:tblPrEx>
          <w:tblCellMar>
            <w:top w:w="0" w:type="dxa"/>
            <w:left w:w="0" w:type="dxa"/>
            <w:bottom w:w="0" w:type="dxa"/>
            <w:right w:w="0" w:type="dxa"/>
          </w:tblCellMar>
        </w:tblPrEx>
        <w:trPr>
          <w:trHeight w:val="1549" w:hRule="atLeast"/>
        </w:trPr>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投资项目审批（生态环境分局）</w:t>
            </w: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我觉得流程可以再简化一点，他现在企业要申报一次，发明单位要报一次，他们内容都差不多的，可以融成一次的就方便一点</w:t>
            </w:r>
          </w:p>
        </w:tc>
      </w:tr>
      <w:tr>
        <w:tblPrEx>
          <w:tblCellMar>
            <w:top w:w="0" w:type="dxa"/>
            <w:left w:w="0" w:type="dxa"/>
            <w:bottom w:w="0" w:type="dxa"/>
            <w:right w:w="0" w:type="dxa"/>
          </w:tblCellMar>
        </w:tblPrEx>
        <w:trPr>
          <w:trHeight w:val="103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信息网站更新很多次，有时候搞不清楚流程，好像现在定下来有个固定流程会好吧。</w:t>
            </w:r>
          </w:p>
        </w:tc>
      </w:tr>
      <w:tr>
        <w:tblPrEx>
          <w:tblCellMar>
            <w:top w:w="0" w:type="dxa"/>
            <w:left w:w="0" w:type="dxa"/>
            <w:bottom w:w="0" w:type="dxa"/>
            <w:right w:w="0" w:type="dxa"/>
          </w:tblCellMar>
        </w:tblPrEx>
        <w:trPr>
          <w:trHeight w:val="1039" w:hRule="atLeast"/>
        </w:trPr>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社保（区人社局）</w:t>
            </w: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流程不清楚，网上操作有时候会出现不正常现象，操作起来就很费力。</w:t>
            </w:r>
          </w:p>
        </w:tc>
      </w:tr>
      <w:tr>
        <w:tblPrEx>
          <w:tblCellMar>
            <w:top w:w="0" w:type="dxa"/>
            <w:left w:w="0" w:type="dxa"/>
            <w:bottom w:w="0" w:type="dxa"/>
            <w:right w:w="0" w:type="dxa"/>
          </w:tblCellMar>
        </w:tblPrEx>
        <w:trPr>
          <w:trHeight w:val="103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办理时间周期缩短一点就更好了，比如这个月办理需要等下个月拿结果</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银行卡太单一，只能用什么农商银行还是什么银行。</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最好可以网上申报，报告直接可以批过来。</w:t>
            </w:r>
          </w:p>
        </w:tc>
      </w:tr>
      <w:tr>
        <w:tblPrEx>
          <w:tblCellMar>
            <w:top w:w="0" w:type="dxa"/>
            <w:left w:w="0" w:type="dxa"/>
            <w:bottom w:w="0" w:type="dxa"/>
            <w:right w:w="0" w:type="dxa"/>
          </w:tblCellMar>
        </w:tblPrEx>
        <w:trPr>
          <w:trHeight w:val="154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对于每个业务的办事具体流程，希望可以通过纸质粘贴出来，或者直接放到网上，这样就可以自己对着流程操作了，不用打电话询问工作人员，同时也减轻他们的工作量。</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工作人员的态度再好一点就可以了。</w:t>
            </w:r>
          </w:p>
        </w:tc>
      </w:tr>
      <w:tr>
        <w:tblPrEx>
          <w:tblCellMar>
            <w:top w:w="0" w:type="dxa"/>
            <w:left w:w="0" w:type="dxa"/>
            <w:bottom w:w="0" w:type="dxa"/>
            <w:right w:w="0" w:type="dxa"/>
          </w:tblCellMar>
        </w:tblPrEx>
        <w:trPr>
          <w:trHeight w:val="529" w:hRule="atLeast"/>
        </w:trPr>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医保（区医保分局）</w:t>
            </w: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人太多要排队时间长一点。</w:t>
            </w:r>
          </w:p>
        </w:tc>
      </w:tr>
      <w:tr>
        <w:tblPrEx>
          <w:tblCellMar>
            <w:top w:w="0" w:type="dxa"/>
            <w:left w:w="0" w:type="dxa"/>
            <w:bottom w:w="0" w:type="dxa"/>
            <w:right w:w="0" w:type="dxa"/>
          </w:tblCellMar>
        </w:tblPrEx>
        <w:trPr>
          <w:trHeight w:val="1192"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所需材料不要只贴柜台里面，不容易看见，放假时间可以提前在公示栏提示可以在外面公示栏或者门口显眼的地方贴上。</w:t>
            </w:r>
          </w:p>
        </w:tc>
      </w:tr>
      <w:tr>
        <w:tblPrEx>
          <w:tblCellMar>
            <w:top w:w="0" w:type="dxa"/>
            <w:left w:w="0" w:type="dxa"/>
            <w:bottom w:w="0" w:type="dxa"/>
            <w:right w:w="0" w:type="dxa"/>
          </w:tblCellMar>
        </w:tblPrEx>
        <w:trPr>
          <w:trHeight w:val="409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比方说你是在网上办理，你要给别人一个模板给人家看，不然我们找的话不知道该找那一份，就是该找哪一个，因为我们不是专门搞这个专业的我们看的话肯定是根据你发布的，比如说，在网上告诉我们需要的一个模板然后我们直接按照这个模板打印出来就直接过去了，然后在现场，比如说，有很多柜台，柜台前面应该也放一个透明的模板，别人去看就知道自己办理这个需要些什么材料，不然的话我们是找不到这个的，你只是说一个文件名，网页上面会跳出很多种，然后就是把一个大概的流程告诉我们就差不多了。</w:t>
            </w:r>
          </w:p>
        </w:tc>
      </w:tr>
      <w:tr>
        <w:tblPrEx>
          <w:tblCellMar>
            <w:top w:w="0" w:type="dxa"/>
            <w:left w:w="0" w:type="dxa"/>
            <w:bottom w:w="0" w:type="dxa"/>
            <w:right w:w="0" w:type="dxa"/>
          </w:tblCellMar>
        </w:tblPrEx>
        <w:trPr>
          <w:trHeight w:val="103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一般都是通过网上先查询，有的人他不是很了解，如果网上回复更详细点就更好了。</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咨询有些有些不方便，无论是电话还是网上都有点不方便</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就是换卡后可以告知以前的功能哪些能用，那些不能用。</w:t>
            </w:r>
          </w:p>
        </w:tc>
      </w:tr>
      <w:tr>
        <w:tblPrEx>
          <w:tblCellMar>
            <w:top w:w="0" w:type="dxa"/>
            <w:left w:w="0" w:type="dxa"/>
            <w:bottom w:w="0" w:type="dxa"/>
            <w:right w:w="0" w:type="dxa"/>
          </w:tblCellMar>
        </w:tblPrEx>
        <w:trPr>
          <w:trHeight w:val="154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希望每个窗口中午有一个人值班，希望前台服务人员可以对前来办事者给予帮助和引导，有些人不懂取错号，或排队拍错窗口，挺浪费时间，如果有服务人员指导就不会了。</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可以在网上办理的话就更好了，多几个网点也好的。</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希望能把网站维护一下，现在问题就在于验证码跳不出来。</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有个办事流程指导表就更好了。</w:t>
            </w:r>
          </w:p>
        </w:tc>
      </w:tr>
      <w:tr>
        <w:tblPrEx>
          <w:tblCellMar>
            <w:top w:w="0" w:type="dxa"/>
            <w:left w:w="0" w:type="dxa"/>
            <w:bottom w:w="0" w:type="dxa"/>
            <w:right w:w="0" w:type="dxa"/>
          </w:tblCellMar>
        </w:tblPrEx>
        <w:trPr>
          <w:trHeight w:val="154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我当时办理费用津贴，把材料拿过去，工作人员没有全部收，说我缺材料。也没有给我打电话，后来我自己上网去查，都一个月以后才告诉资料的事情。</w:t>
            </w:r>
          </w:p>
        </w:tc>
      </w:tr>
      <w:tr>
        <w:tblPrEx>
          <w:tblCellMar>
            <w:top w:w="0" w:type="dxa"/>
            <w:left w:w="0" w:type="dxa"/>
            <w:bottom w:w="0" w:type="dxa"/>
            <w:right w:w="0" w:type="dxa"/>
          </w:tblCellMar>
        </w:tblPrEx>
        <w:trPr>
          <w:trHeight w:val="865"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网上办理流程希望可以再清晰明了一点，还有希望可以针对不太会网上操作的人，可以网上预约，现场办理。</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新办理最好能缩短能使用的期限。</w:t>
            </w:r>
          </w:p>
        </w:tc>
      </w:tr>
      <w:tr>
        <w:tblPrEx>
          <w:tblCellMar>
            <w:top w:w="0" w:type="dxa"/>
            <w:left w:w="0" w:type="dxa"/>
            <w:bottom w:w="0" w:type="dxa"/>
            <w:right w:w="0" w:type="dxa"/>
          </w:tblCellMar>
        </w:tblPrEx>
        <w:trPr>
          <w:trHeight w:val="103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业务办理完成后，窗口告知一个礼拜后出结果，但是对于结果是否办理成功，窗口没有短信或者其他形式的通知。</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解释办理事项希望再通俗易懂一些</w:t>
            </w:r>
          </w:p>
        </w:tc>
      </w:tr>
      <w:tr>
        <w:tblPrEx>
          <w:tblCellMar>
            <w:top w:w="0" w:type="dxa"/>
            <w:left w:w="0" w:type="dxa"/>
            <w:bottom w:w="0" w:type="dxa"/>
            <w:right w:w="0" w:type="dxa"/>
          </w:tblCellMar>
        </w:tblPrEx>
        <w:trPr>
          <w:trHeight w:val="529" w:hRule="atLeast"/>
        </w:trPr>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卫健（区卫健局）</w:t>
            </w: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可不可以网上和窗口都能办理，这样会更好。</w:t>
            </w:r>
          </w:p>
        </w:tc>
      </w:tr>
      <w:tr>
        <w:tblPrEx>
          <w:tblCellMar>
            <w:top w:w="0" w:type="dxa"/>
            <w:left w:w="0" w:type="dxa"/>
            <w:bottom w:w="0" w:type="dxa"/>
            <w:right w:w="0" w:type="dxa"/>
          </w:tblCellMar>
        </w:tblPrEx>
        <w:trPr>
          <w:trHeight w:val="154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我们普通老百姓不知道哪些事情可以在网上办，都不知道哪个项目可以在网上办，希望宣传下哪些业务可以在网上办，让我们普通人知道可以在网上办理。</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网站的话更便捷一点，找资料有的时候不好找。</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流程在引导上再简单点。</w:t>
            </w:r>
          </w:p>
        </w:tc>
      </w:tr>
      <w:tr>
        <w:tblPrEx>
          <w:tblCellMar>
            <w:top w:w="0" w:type="dxa"/>
            <w:left w:w="0" w:type="dxa"/>
            <w:bottom w:w="0" w:type="dxa"/>
            <w:right w:w="0" w:type="dxa"/>
          </w:tblCellMar>
        </w:tblPrEx>
        <w:trPr>
          <w:trHeight w:val="154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要求准备什么材料，对应的网络模板没有下载地址没有找到，最后在咨询里面写到，他们打电话告诉我在哪里下载，这样反而更加麻烦。</w:t>
            </w:r>
          </w:p>
        </w:tc>
      </w:tr>
      <w:tr>
        <w:tblPrEx>
          <w:tblCellMar>
            <w:top w:w="0" w:type="dxa"/>
            <w:left w:w="0" w:type="dxa"/>
            <w:bottom w:w="0" w:type="dxa"/>
            <w:right w:w="0" w:type="dxa"/>
          </w:tblCellMar>
        </w:tblPrEx>
        <w:trPr>
          <w:trHeight w:val="816"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希望镇上的政务中心设立一个办事窗口，这样就不用跑萧山了。</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最好就是相关资料有复印的地方就好了。</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上传体检报告比较麻烦。</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希望可以在提交报告过后的几天内有撤回的功能。</w:t>
            </w:r>
          </w:p>
        </w:tc>
      </w:tr>
      <w:tr>
        <w:tblPrEx>
          <w:tblCellMar>
            <w:top w:w="0" w:type="dxa"/>
            <w:left w:w="0" w:type="dxa"/>
            <w:bottom w:w="0" w:type="dxa"/>
            <w:right w:w="0" w:type="dxa"/>
          </w:tblCellMar>
        </w:tblPrEx>
        <w:trPr>
          <w:trHeight w:val="1039" w:hRule="atLeast"/>
        </w:trPr>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税务（区税务局）</w:t>
            </w: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社保参保，交钱要到地税去交，能不能并在一起让我去一趟就能交。</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咨询有时候打电话比较难打通</w:t>
            </w:r>
          </w:p>
        </w:tc>
      </w:tr>
      <w:tr>
        <w:tblPrEx>
          <w:tblCellMar>
            <w:top w:w="0" w:type="dxa"/>
            <w:left w:w="0" w:type="dxa"/>
            <w:bottom w:w="0" w:type="dxa"/>
            <w:right w:w="0" w:type="dxa"/>
          </w:tblCellMar>
        </w:tblPrEx>
        <w:trPr>
          <w:trHeight w:val="154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希望网上有一些比如说我要办一些什么有资料，有时候打电话他们可能比较忙，就资料比较详细一点，比如说我要办一些事情，如果网上有更详细的资料会更好。</w:t>
            </w:r>
          </w:p>
        </w:tc>
      </w:tr>
      <w:tr>
        <w:tblPrEx>
          <w:tblCellMar>
            <w:top w:w="0" w:type="dxa"/>
            <w:left w:w="0" w:type="dxa"/>
            <w:bottom w:w="0" w:type="dxa"/>
            <w:right w:w="0" w:type="dxa"/>
          </w:tblCellMar>
        </w:tblPrEx>
        <w:trPr>
          <w:trHeight w:val="103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如果缓税能在网上办理就更好了，因为我们缓税比较多，得经常跑。</w:t>
            </w:r>
          </w:p>
        </w:tc>
      </w:tr>
      <w:tr>
        <w:tblPrEx>
          <w:tblCellMar>
            <w:top w:w="0" w:type="dxa"/>
            <w:left w:w="0" w:type="dxa"/>
            <w:bottom w:w="0" w:type="dxa"/>
            <w:right w:w="0" w:type="dxa"/>
          </w:tblCellMar>
        </w:tblPrEx>
        <w:trPr>
          <w:trHeight w:val="103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我这个月去税务局办理的值税和抵扣税，应该可以通过电子税务局简化流程直接递交申请就好了。</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态度好一点。</w:t>
            </w:r>
          </w:p>
        </w:tc>
      </w:tr>
      <w:tr>
        <w:tblPrEx>
          <w:tblCellMar>
            <w:top w:w="0" w:type="dxa"/>
            <w:left w:w="0" w:type="dxa"/>
            <w:bottom w:w="0" w:type="dxa"/>
            <w:right w:w="0" w:type="dxa"/>
          </w:tblCellMar>
        </w:tblPrEx>
        <w:trPr>
          <w:trHeight w:val="154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这个我觉得可能跟税务局系统流量有点大，可能网上有时候速度不够快老是要卡上不去这个情况经常发生，后台服务器功能可能要增强一点，最后几天申报速度办事效率卡很慢。</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网上保证金申报不了。</w:t>
            </w:r>
          </w:p>
        </w:tc>
      </w:tr>
      <w:tr>
        <w:tblPrEx>
          <w:tblCellMar>
            <w:top w:w="0" w:type="dxa"/>
            <w:left w:w="0" w:type="dxa"/>
            <w:bottom w:w="0" w:type="dxa"/>
            <w:right w:w="0" w:type="dxa"/>
          </w:tblCellMar>
        </w:tblPrEx>
        <w:trPr>
          <w:trHeight w:val="103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网上的各部门联系电话可以更新一下，再多一点电话，有时候有些部门的电话查不到。</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能够开通网上预约是最好了。</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发票认证比较麻烦。</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找不到具体窗口位置，希望可以引导一下。</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希望窗口工作人员的电脑设备配的好一点。</w:t>
            </w:r>
          </w:p>
        </w:tc>
      </w:tr>
      <w:tr>
        <w:tblPrEx>
          <w:tblCellMar>
            <w:top w:w="0" w:type="dxa"/>
            <w:left w:w="0" w:type="dxa"/>
            <w:bottom w:w="0" w:type="dxa"/>
            <w:right w:w="0" w:type="dxa"/>
          </w:tblCellMar>
        </w:tblPrEx>
        <w:trPr>
          <w:trHeight w:val="103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手机公众号无法进行预约，页面都是正常，一点取号按键就不行，工作人员也无法解答原因。希望可以尽快维护好。</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一楼大厅的工作人员业务能力有待提高</w:t>
            </w:r>
          </w:p>
        </w:tc>
      </w:tr>
      <w:tr>
        <w:tblPrEx>
          <w:tblCellMar>
            <w:top w:w="0" w:type="dxa"/>
            <w:left w:w="0" w:type="dxa"/>
            <w:bottom w:w="0" w:type="dxa"/>
            <w:right w:w="0" w:type="dxa"/>
          </w:tblCellMar>
        </w:tblPrEx>
        <w:trPr>
          <w:trHeight w:val="1549" w:hRule="atLeast"/>
        </w:trPr>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教育（区教育局）</w:t>
            </w: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需要资料不明确，准备的资料太多，有些清单上没有的，或者是说的不详细的，但实际是需要，所以跑一次是做不到的，至少需要两三次。</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窗口的专业性最好再提升一点。</w:t>
            </w:r>
          </w:p>
        </w:tc>
      </w:tr>
      <w:tr>
        <w:tblPrEx>
          <w:tblCellMar>
            <w:top w:w="0" w:type="dxa"/>
            <w:left w:w="0" w:type="dxa"/>
            <w:bottom w:w="0" w:type="dxa"/>
            <w:right w:w="0" w:type="dxa"/>
          </w:tblCellMar>
        </w:tblPrEx>
        <w:trPr>
          <w:trHeight w:val="529" w:hRule="atLeast"/>
        </w:trPr>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不动产（规资分局）</w:t>
            </w: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咨询电话不太好接通，打了三次才接通。</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网上要一次性告知所有需要办理的资料和环节。</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证照库稍微在简化一点就好了。</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系统不好，老是出问题,希望系统能够稳定点。</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等待时间过长</w:t>
            </w:r>
          </w:p>
        </w:tc>
      </w:tr>
      <w:tr>
        <w:tblPrEx>
          <w:tblCellMar>
            <w:top w:w="0" w:type="dxa"/>
            <w:left w:w="0" w:type="dxa"/>
            <w:bottom w:w="0" w:type="dxa"/>
            <w:right w:w="0" w:type="dxa"/>
          </w:tblCellMar>
        </w:tblPrEx>
        <w:trPr>
          <w:trHeight w:val="1039" w:hRule="atLeast"/>
        </w:trPr>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商事登记（区市场监管局）</w:t>
            </w: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网上流程应该更详细，因为有些网上办的流程和实际办的流程具体需要的资料有些差别，希望能够统一。</w:t>
            </w:r>
          </w:p>
        </w:tc>
      </w:tr>
      <w:tr>
        <w:tblPrEx>
          <w:tblCellMar>
            <w:top w:w="0" w:type="dxa"/>
            <w:left w:w="0" w:type="dxa"/>
            <w:bottom w:w="0" w:type="dxa"/>
            <w:right w:w="0" w:type="dxa"/>
          </w:tblCellMar>
        </w:tblPrEx>
        <w:trPr>
          <w:trHeight w:val="103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设立的话挺好的，变更的话一般需要跑两次，变更就能一次性就更好了。</w:t>
            </w:r>
          </w:p>
        </w:tc>
      </w:tr>
      <w:tr>
        <w:tblPrEx>
          <w:tblCellMar>
            <w:top w:w="0" w:type="dxa"/>
            <w:left w:w="0" w:type="dxa"/>
            <w:bottom w:w="0" w:type="dxa"/>
            <w:right w:w="0" w:type="dxa"/>
          </w:tblCellMar>
        </w:tblPrEx>
        <w:trPr>
          <w:trHeight w:val="154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网上审核已经通过，现场审核却说少一份资料，现场审核和网上审核不一致，还有税务证明，税务是说不需要，工商这边说需要，两边说法不一致，得来回跑办理。</w:t>
            </w:r>
          </w:p>
        </w:tc>
      </w:tr>
      <w:tr>
        <w:tblPrEx>
          <w:tblCellMar>
            <w:top w:w="0" w:type="dxa"/>
            <w:left w:w="0" w:type="dxa"/>
            <w:bottom w:w="0" w:type="dxa"/>
            <w:right w:w="0" w:type="dxa"/>
          </w:tblCellMar>
        </w:tblPrEx>
        <w:trPr>
          <w:trHeight w:val="358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我那个网上核名到底有没有过我也不知道，我得打电话过去问，问了刚开始说我打电话催那么急，半天才告诉我铭牌有没有过，主要是核名太麻烦了，后台人工审核，我在萧山这边办，比方说我10点提交，10点半可能就给我审核过了，但是这个系统不显，你得下午四五点第二天才显示出来，但其实过半个小时后台就过了，这个系统得完善一点，我核名过了后台过了系统要及时更新出来。</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变更之后出执照的时间再快点。</w:t>
            </w:r>
          </w:p>
        </w:tc>
      </w:tr>
      <w:tr>
        <w:tblPrEx>
          <w:tblCellMar>
            <w:top w:w="0" w:type="dxa"/>
            <w:left w:w="0" w:type="dxa"/>
            <w:bottom w:w="0" w:type="dxa"/>
            <w:right w:w="0" w:type="dxa"/>
          </w:tblCellMar>
        </w:tblPrEx>
        <w:trPr>
          <w:trHeight w:val="205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我们做了变更之后希望章程立马打印出来，现在是需要一个月才能打印出来，如果银行那边出现什么变动要一个月之后才能再次提交，我希望资料提交之后没有问题就立马打印出章程来，哪怕等个二十分钟也是可以的。</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网站维护再做好一点。</w:t>
            </w:r>
          </w:p>
        </w:tc>
      </w:tr>
      <w:tr>
        <w:tblPrEx>
          <w:tblCellMar>
            <w:top w:w="0" w:type="dxa"/>
            <w:left w:w="0" w:type="dxa"/>
            <w:bottom w:w="0" w:type="dxa"/>
            <w:right w:w="0" w:type="dxa"/>
          </w:tblCellMar>
        </w:tblPrEx>
        <w:trPr>
          <w:trHeight w:val="307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我在网上提交资料的时候，网上审核人员应该会换好几个，因为我第一次提交这个资料以后驳回他给我圈那些叫我去弄，第二次我提交上去驳回不是同一个人审批，说法就有不一样，改的资料也有不同，然后就是网上提交资料的时候就第一次审核就看的更全面一点，要改的不同的我们更详细一点，这边也可以一次性办好。</w:t>
            </w:r>
          </w:p>
        </w:tc>
      </w:tr>
      <w:tr>
        <w:tblPrEx>
          <w:tblCellMar>
            <w:top w:w="0" w:type="dxa"/>
            <w:left w:w="0" w:type="dxa"/>
            <w:bottom w:w="0" w:type="dxa"/>
            <w:right w:w="0" w:type="dxa"/>
          </w:tblCellMar>
        </w:tblPrEx>
        <w:trPr>
          <w:trHeight w:val="103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咨询还不是很方便，有些事情没有办法问的到，就必须要到现场去问，打电话经常打不通。</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拿营业执照，要等2小时才能拿，时间有点久。</w:t>
            </w:r>
          </w:p>
        </w:tc>
      </w:tr>
      <w:tr>
        <w:tblPrEx>
          <w:tblCellMar>
            <w:top w:w="0" w:type="dxa"/>
            <w:left w:w="0" w:type="dxa"/>
            <w:bottom w:w="0" w:type="dxa"/>
            <w:right w:w="0" w:type="dxa"/>
          </w:tblCellMar>
        </w:tblPrEx>
        <w:trPr>
          <w:trHeight w:val="529" w:hRule="atLeast"/>
        </w:trPr>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车管（区公安分局）</w:t>
            </w: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进门这一刻的咨询需要引导。</w:t>
            </w:r>
          </w:p>
        </w:tc>
      </w:tr>
      <w:tr>
        <w:tblPrEx>
          <w:tblCellMar>
            <w:top w:w="0" w:type="dxa"/>
            <w:left w:w="0" w:type="dxa"/>
            <w:bottom w:w="0" w:type="dxa"/>
            <w:right w:w="0" w:type="dxa"/>
          </w:tblCellMar>
        </w:tblPrEx>
        <w:trPr>
          <w:trHeight w:val="154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希望宣传更到位，异地车辆扣分的事，开始是说全国联网可以异地办理，结果不能，需要去当地的车管所，这样就需要跑两个车管所，希望可以全国联网一次办理。</w:t>
            </w:r>
          </w:p>
        </w:tc>
      </w:tr>
      <w:tr>
        <w:tblPrEx>
          <w:tblCellMar>
            <w:top w:w="0" w:type="dxa"/>
            <w:left w:w="0" w:type="dxa"/>
            <w:bottom w:w="0" w:type="dxa"/>
            <w:right w:w="0" w:type="dxa"/>
          </w:tblCellMar>
        </w:tblPrEx>
        <w:trPr>
          <w:trHeight w:val="154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网上能办更好，还有就是窗口再少一点，要去好多个窗口跑来跑去的，我觉得有点浪费人力，很小的一个事情要换另一个窗口，感觉跑来跑去。</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办理完后数据没有及时更新，异地查询不到。</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在办理驾驶证这一块，体检更规范一点就更好。</w:t>
            </w:r>
          </w:p>
        </w:tc>
      </w:tr>
      <w:tr>
        <w:tblPrEx>
          <w:tblCellMar>
            <w:top w:w="0" w:type="dxa"/>
            <w:left w:w="0" w:type="dxa"/>
            <w:bottom w:w="0" w:type="dxa"/>
            <w:right w:w="0" w:type="dxa"/>
          </w:tblCellMar>
        </w:tblPrEx>
        <w:trPr>
          <w:trHeight w:val="154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我就觉得他们的拍照费用太贵了，自己带的照片不能用，要用他们那的东西拍照，他们那个拍照还可以选择美颜什么的，索性拍证件照就好了嘛，美颜还要加钱</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要办的时候不知道到哪里去咨询。</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电子体检只有两台机子，人太多了，感觉太慢了。</w:t>
            </w:r>
          </w:p>
        </w:tc>
      </w:tr>
      <w:tr>
        <w:tblPrEx>
          <w:tblCellMar>
            <w:top w:w="0" w:type="dxa"/>
            <w:left w:w="0" w:type="dxa"/>
            <w:bottom w:w="0" w:type="dxa"/>
            <w:right w:w="0" w:type="dxa"/>
          </w:tblCellMar>
        </w:tblPrEx>
        <w:trPr>
          <w:trHeight w:val="103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在办驾驶证的时候要体检，自己忘了戴眼镜，然后他们人工办理的要收10块钱，我就觉得没必要，不收钱更好。</w:t>
            </w:r>
          </w:p>
        </w:tc>
      </w:tr>
      <w:tr>
        <w:tblPrEx>
          <w:tblCellMar>
            <w:top w:w="0" w:type="dxa"/>
            <w:left w:w="0" w:type="dxa"/>
            <w:bottom w:w="0" w:type="dxa"/>
            <w:right w:w="0" w:type="dxa"/>
          </w:tblCellMar>
        </w:tblPrEx>
        <w:trPr>
          <w:trHeight w:val="154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好像不能在网上办理，只能去车管所办这块不是很便捷。精简里面流程，去了什么视力检查体检单子，一趟一趟流程太多了，简化一些就好了，现在太复杂了。</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要是可以一趟都不跑就更好了，在网上办理就好了。</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流程能否写清楚一点，去办理时不知道在哪个窗口办理要这个窗口跑一趟那个窗口跑一趟，就有点麻烦。</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人工要测试，智能机器没用，弄也弄不了。</w:t>
            </w:r>
          </w:p>
        </w:tc>
      </w:tr>
      <w:tr>
        <w:tblPrEx>
          <w:tblCellMar>
            <w:top w:w="0" w:type="dxa"/>
            <w:left w:w="0" w:type="dxa"/>
            <w:bottom w:w="0" w:type="dxa"/>
            <w:right w:w="0" w:type="dxa"/>
          </w:tblCellMar>
        </w:tblPrEx>
        <w:trPr>
          <w:trHeight w:val="529" w:hRule="atLeast"/>
        </w:trPr>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户籍（区公安分局）</w:t>
            </w: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如果能够网上办理或异地办理就好了</w:t>
            </w:r>
          </w:p>
        </w:tc>
      </w:tr>
      <w:tr>
        <w:tblPrEx>
          <w:tblCellMar>
            <w:top w:w="0" w:type="dxa"/>
            <w:left w:w="0" w:type="dxa"/>
            <w:bottom w:w="0" w:type="dxa"/>
            <w:right w:w="0" w:type="dxa"/>
          </w:tblCellMar>
        </w:tblPrEx>
        <w:trPr>
          <w:trHeight w:val="103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完善互联网平台，可以直接查询办事流程和所需材料，这样更好。老年人不懂毕竟是少数，可以方便大多数人群。</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办身份证拍照片拍的再好看一点。</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办理时候的时候，希望能在网上查到需要的资料，免得白跑。</w:t>
            </w:r>
          </w:p>
        </w:tc>
      </w:tr>
      <w:tr>
        <w:tblPrEx>
          <w:tblCellMar>
            <w:top w:w="0" w:type="dxa"/>
            <w:left w:w="0" w:type="dxa"/>
            <w:bottom w:w="0" w:type="dxa"/>
            <w:right w:w="0" w:type="dxa"/>
          </w:tblCellMar>
        </w:tblPrEx>
        <w:trPr>
          <w:trHeight w:val="103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双休日有没有这种服务，最好双休日开通这种服务，周六或者周日弄个一天我们可以办理这种业务，平时没有时间。</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等的时间太久了要排队一直等。</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现场的情况可能跟网上查询到的情况可能有一点出入。</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办理速度有点慢。</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有些事情直接手机上就能办。</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希望电话咨询更方便一点。</w:t>
            </w:r>
          </w:p>
        </w:tc>
      </w:tr>
      <w:tr>
        <w:tblPrEx>
          <w:tblCellMar>
            <w:top w:w="0" w:type="dxa"/>
            <w:left w:w="0" w:type="dxa"/>
            <w:bottom w:w="0" w:type="dxa"/>
            <w:right w:w="0" w:type="dxa"/>
          </w:tblCellMar>
        </w:tblPrEx>
        <w:trPr>
          <w:trHeight w:val="816"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预约能够提升下，好多方面还不能预约，要是都能预约就好了。</w:t>
            </w:r>
          </w:p>
        </w:tc>
      </w:tr>
      <w:tr>
        <w:tblPrEx>
          <w:tblCellMar>
            <w:top w:w="0" w:type="dxa"/>
            <w:left w:w="0" w:type="dxa"/>
            <w:bottom w:w="0" w:type="dxa"/>
            <w:right w:w="0" w:type="dxa"/>
          </w:tblCellMar>
        </w:tblPrEx>
        <w:trPr>
          <w:trHeight w:val="154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我给我儿子办身份证，衣服要求我们是不知道，后来我去借派出所衣服穿的，像这种衣服要求更明朗化，在哪个地方公示一下。</w:t>
            </w:r>
          </w:p>
        </w:tc>
      </w:tr>
      <w:tr>
        <w:tblPrEx>
          <w:tblCellMar>
            <w:top w:w="0" w:type="dxa"/>
            <w:left w:w="0" w:type="dxa"/>
            <w:bottom w:w="0" w:type="dxa"/>
            <w:right w:w="0" w:type="dxa"/>
          </w:tblCellMar>
        </w:tblPrEx>
        <w:trPr>
          <w:trHeight w:val="103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更换身份证到期后更换，能不能网上申请，然后直接邮寄到地址。</w:t>
            </w:r>
          </w:p>
        </w:tc>
      </w:tr>
      <w:tr>
        <w:tblPrEx>
          <w:tblCellMar>
            <w:top w:w="0" w:type="dxa"/>
            <w:left w:w="0" w:type="dxa"/>
            <w:bottom w:w="0" w:type="dxa"/>
            <w:right w:w="0" w:type="dxa"/>
          </w:tblCellMar>
        </w:tblPrEx>
        <w:trPr>
          <w:trHeight w:val="103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建议新员工配备可供查询的手册，而不是遇到不常见的业务只能等老员工在了才能办理。</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建议各部门系统联网以便提供确定性的咨询服务。</w:t>
            </w:r>
          </w:p>
        </w:tc>
      </w:tr>
      <w:tr>
        <w:tblPrEx>
          <w:tblCellMar>
            <w:top w:w="0" w:type="dxa"/>
            <w:left w:w="0" w:type="dxa"/>
            <w:bottom w:w="0" w:type="dxa"/>
            <w:right w:w="0" w:type="dxa"/>
          </w:tblCellMar>
        </w:tblPrEx>
        <w:trPr>
          <w:trHeight w:val="1549" w:hRule="atLeast"/>
        </w:trPr>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经典仿宋简" w:hAnsi="经典仿宋简" w:eastAsia="经典仿宋简" w:cs="经典仿宋简"/>
                <w:i w:val="0"/>
                <w:color w:val="000000"/>
                <w:kern w:val="0"/>
                <w:sz w:val="28"/>
                <w:szCs w:val="28"/>
                <w:u w:val="none"/>
                <w:lang w:val="en-US" w:eastAsia="zh-CN" w:bidi="ar"/>
              </w:rPr>
            </w:pPr>
            <w:r>
              <w:rPr>
                <w:rFonts w:hint="eastAsia" w:ascii="经典仿宋简" w:hAnsi="经典仿宋简" w:eastAsia="经典仿宋简" w:cs="经典仿宋简"/>
                <w:i w:val="0"/>
                <w:color w:val="000000"/>
                <w:kern w:val="0"/>
                <w:sz w:val="28"/>
                <w:szCs w:val="28"/>
                <w:u w:val="none"/>
                <w:lang w:val="en-US" w:eastAsia="zh-CN" w:bidi="ar"/>
              </w:rPr>
              <w:t>出入境</w:t>
            </w:r>
          </w:p>
          <w:p>
            <w:pPr>
              <w:keepNext w:val="0"/>
              <w:keepLines w:val="0"/>
              <w:widowControl/>
              <w:suppressLineNumbers w:val="0"/>
              <w:jc w:val="center"/>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（区公安分局）</w:t>
            </w: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我来取通行证跑了两趟，因为没有短信发给我，我当天早上去的时候说我的通行证没有到，所以跑了两趟这方面能改一下，最好可以取证的时候发个短信通知一下。</w:t>
            </w:r>
          </w:p>
        </w:tc>
      </w:tr>
      <w:tr>
        <w:tblPrEx>
          <w:tblCellMar>
            <w:top w:w="0" w:type="dxa"/>
            <w:left w:w="0" w:type="dxa"/>
            <w:bottom w:w="0" w:type="dxa"/>
            <w:right w:w="0" w:type="dxa"/>
          </w:tblCellMar>
        </w:tblPrEx>
        <w:trPr>
          <w:trHeight w:val="103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去办理的时候排队的人太多，希望工作人员办理速度可以快一点。</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有些东西网上能办的就网上办，省得跑来跑去。</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电话比较难查，希望可以通过网上直接查到。</w:t>
            </w:r>
          </w:p>
        </w:tc>
      </w:tr>
      <w:tr>
        <w:tblPrEx>
          <w:tblCellMar>
            <w:top w:w="0" w:type="dxa"/>
            <w:left w:w="0" w:type="dxa"/>
            <w:bottom w:w="0" w:type="dxa"/>
            <w:right w:w="0" w:type="dxa"/>
          </w:tblCellMar>
        </w:tblPrEx>
        <w:trPr>
          <w:trHeight w:val="103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网上流程能够写的更详细一点，比如说要带什么材料之类的，不用去再跑一趟到现场咨询。</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我就是说办护照的时候窗口少一点，多一点我们更快了。</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拍照太快了还没准备好就拍了。</w:t>
            </w:r>
          </w:p>
        </w:tc>
      </w:tr>
      <w:tr>
        <w:tblPrEx>
          <w:tblCellMar>
            <w:top w:w="0" w:type="dxa"/>
            <w:left w:w="0" w:type="dxa"/>
            <w:bottom w:w="0" w:type="dxa"/>
            <w:right w:w="0" w:type="dxa"/>
          </w:tblCellMar>
        </w:tblPrEx>
        <w:trPr>
          <w:trHeight w:val="52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最好当天办理当天就可以拿到。</w:t>
            </w:r>
          </w:p>
        </w:tc>
      </w:tr>
      <w:tr>
        <w:tblPrEx>
          <w:tblCellMar>
            <w:top w:w="0" w:type="dxa"/>
            <w:left w:w="0" w:type="dxa"/>
            <w:bottom w:w="0" w:type="dxa"/>
            <w:right w:w="0" w:type="dxa"/>
          </w:tblCellMar>
        </w:tblPrEx>
        <w:trPr>
          <w:trHeight w:val="1039"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本地有房子社保但无户口，需要办暂住证且出入境只能团签不能个人签，觉得很麻烦。</w:t>
            </w:r>
          </w:p>
        </w:tc>
      </w:tr>
      <w:tr>
        <w:tblPrEx>
          <w:tblCellMar>
            <w:top w:w="0" w:type="dxa"/>
            <w:left w:w="0" w:type="dxa"/>
            <w:bottom w:w="0" w:type="dxa"/>
            <w:right w:w="0" w:type="dxa"/>
          </w:tblCellMar>
        </w:tblPrEx>
        <w:trPr>
          <w:trHeight w:val="537" w:hRule="atLeast"/>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经典仿宋简" w:hAnsi="经典仿宋简" w:eastAsia="经典仿宋简" w:cs="经典仿宋简"/>
                <w:i w:val="0"/>
                <w:color w:val="000000"/>
                <w:sz w:val="28"/>
                <w:szCs w:val="28"/>
                <w:u w:val="none"/>
              </w:rPr>
            </w:pPr>
          </w:p>
        </w:tc>
        <w:tc>
          <w:tcPr>
            <w:tcW w:w="7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经典仿宋简" w:hAnsi="经典仿宋简" w:eastAsia="经典仿宋简" w:cs="经典仿宋简"/>
                <w:i w:val="0"/>
                <w:color w:val="000000"/>
                <w:sz w:val="28"/>
                <w:szCs w:val="28"/>
                <w:u w:val="none"/>
              </w:rPr>
            </w:pPr>
            <w:r>
              <w:rPr>
                <w:rFonts w:hint="eastAsia" w:ascii="经典仿宋简" w:hAnsi="经典仿宋简" w:eastAsia="经典仿宋简" w:cs="经典仿宋简"/>
                <w:i w:val="0"/>
                <w:color w:val="000000"/>
                <w:kern w:val="0"/>
                <w:sz w:val="28"/>
                <w:szCs w:val="28"/>
                <w:u w:val="none"/>
                <w:lang w:val="en-US" w:eastAsia="zh-CN" w:bidi="ar"/>
              </w:rPr>
              <w:t>人脸识别无法办理，希望更智能。</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请涉及问题的部门高度重视，采取有效措施落实整改，并于5个工作日内将整改情况经主要负责人签字后书面反馈至区跑改办。</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 w:hAnsi="仿宋" w:eastAsia="仿宋" w:cs="仿宋"/>
          <w:kern w:val="2"/>
          <w:sz w:val="32"/>
          <w:szCs w:val="32"/>
          <w:lang w:val="en-US" w:eastAsia="zh-CN" w:bidi="ar"/>
        </w:rPr>
      </w:pP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 w:hAnsi="仿宋" w:eastAsia="仿宋" w:cs="仿宋"/>
          <w:kern w:val="2"/>
          <w:sz w:val="32"/>
          <w:szCs w:val="32"/>
          <w:lang w:val="en-US" w:eastAsia="zh-CN" w:bidi="ar"/>
        </w:rPr>
      </w:pP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 w:hAnsi="仿宋" w:eastAsia="仿宋" w:cs="仿宋"/>
          <w:kern w:val="2"/>
          <w:sz w:val="32"/>
          <w:szCs w:val="32"/>
          <w:lang w:val="en-US" w:eastAsia="zh-CN" w:bidi="ar"/>
        </w:rPr>
      </w:pP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 w:hAnsi="仿宋" w:eastAsia="仿宋" w:cs="仿宋"/>
          <w:kern w:val="2"/>
          <w:sz w:val="32"/>
          <w:szCs w:val="32"/>
          <w:lang w:val="en-US" w:eastAsia="zh-CN" w:bidi="ar"/>
        </w:rPr>
      </w:pP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 w:hAnsi="仿宋" w:eastAsia="仿宋" w:cs="仿宋"/>
          <w:kern w:val="2"/>
          <w:sz w:val="32"/>
          <w:szCs w:val="32"/>
          <w:lang w:val="en-US" w:eastAsia="zh-CN" w:bidi="ar"/>
        </w:rPr>
      </w:pP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 w:hAnsi="仿宋" w:eastAsia="仿宋" w:cs="仿宋"/>
          <w:kern w:val="2"/>
          <w:sz w:val="32"/>
          <w:szCs w:val="32"/>
          <w:lang w:val="en-US" w:eastAsia="zh-CN" w:bidi="ar"/>
        </w:rPr>
      </w:pP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 w:hAnsi="仿宋" w:eastAsia="仿宋" w:cs="仿宋"/>
          <w:kern w:val="2"/>
          <w:sz w:val="32"/>
          <w:szCs w:val="32"/>
          <w:lang w:val="en-US" w:eastAsia="zh-CN" w:bidi="ar"/>
        </w:rPr>
      </w:pP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 w:hAnsi="仿宋" w:eastAsia="仿宋" w:cs="仿宋"/>
          <w:kern w:val="2"/>
          <w:sz w:val="32"/>
          <w:szCs w:val="32"/>
          <w:lang w:val="en-US" w:eastAsia="zh-CN" w:bidi="ar"/>
        </w:rPr>
      </w:pP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 w:hAnsi="仿宋" w:eastAsia="仿宋" w:cs="仿宋"/>
          <w:kern w:val="2"/>
          <w:sz w:val="32"/>
          <w:szCs w:val="32"/>
          <w:lang w:val="en-US" w:eastAsia="zh-CN" w:bidi="ar"/>
        </w:rPr>
      </w:pPr>
    </w:p>
    <w:p>
      <w:pPr>
        <w:rPr>
          <w:rFonts w:hint="eastAsia" w:ascii="经典仿宋简" w:hAnsi="经典仿宋简" w:eastAsia="经典仿宋简" w:cs="经典仿宋简"/>
          <w:sz w:val="28"/>
          <w:szCs w:val="28"/>
          <w:lang w:val="en-US" w:eastAsia="zh-CN"/>
        </w:rPr>
      </w:pPr>
      <w:r>
        <w:rPr>
          <w:rFonts w:ascii="仿宋" w:hAnsi="仿宋" w:eastAsia="仿宋" w:cs="仿宋"/>
          <w:color w:val="000000"/>
          <w:spacing w:val="-23"/>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-125095</wp:posOffset>
                </wp:positionH>
                <wp:positionV relativeFrom="paragraph">
                  <wp:posOffset>369570</wp:posOffset>
                </wp:positionV>
                <wp:extent cx="55943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943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85pt;margin-top:29.1pt;height:0pt;width:440.5pt;z-index:251660288;mso-width-relative:page;mso-height-relative:page;" filled="f" stroked="t" coordsize="21600,21600" o:gfxdata="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kjZE9cAAAAJAQAADwAAAAAAAAABACAA&#10;AAAiAAAAZHJzL2Rvd25yZXYueG1sUEsBAhQAFAAAAAgAh07iQHTuaMHVAQAAmAMAAA4AAAAAAAAA&#10;AQAgAAAAJgEAAGRycy9lMm9Eb2MueG1sUEsFBgAAAAAGAAYAWQEAAG0FAAAAAA==&#10;">
                <v:fill on="f" focussize="0,0"/>
                <v:stroke color="#000000" joinstyle="round"/>
                <v:imagedata o:title=""/>
                <o:lock v:ext="edit" aspectratio="f"/>
              </v:line>
            </w:pict>
          </mc:Fallback>
        </mc:AlternateContent>
      </w:r>
      <w:r>
        <w:rPr>
          <w:rFonts w:ascii="仿宋" w:hAnsi="仿宋" w:eastAsia="仿宋" w:cs="仿宋"/>
          <w:color w:val="000000"/>
          <w:spacing w:val="-23"/>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-144145</wp:posOffset>
                </wp:positionH>
                <wp:positionV relativeFrom="paragraph">
                  <wp:posOffset>7620</wp:posOffset>
                </wp:positionV>
                <wp:extent cx="55943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943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1.35pt;margin-top:0.6pt;height:0pt;width:440.5pt;z-index:251661312;mso-width-relative:page;mso-height-relative:page;" filled="f" stroked="t" coordsize="21600,21600" o:gfxdata="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UXHM50wAAAAcBAAAPAAAAAAAAAAEAIAAA&#10;ACIAAABkcnMvZG93bnJldi54bWxQSwECFAAUAAAACACHTuJALtUeQtgBAACYAwAADgAAAAAAAAAB&#10;ACAAAAAiAQAAZHJzL2Uyb0RvYy54bWxQSwUGAAAAAAYABgBZAQAAbAUAAAAA&#10;">
                <v:fill on="f" focussize="0,0"/>
                <v:stroke color="#000000" joinstyle="round"/>
                <v:imagedata o:title=""/>
                <o:lock v:ext="edit" aspectratio="f"/>
              </v:line>
            </w:pict>
          </mc:Fallback>
        </mc:AlternateContent>
      </w:r>
      <w:r>
        <w:rPr>
          <w:rFonts w:hint="eastAsia" w:ascii="仿宋" w:hAnsi="仿宋" w:eastAsia="仿宋" w:cs="仿宋"/>
          <w:spacing w:val="-23"/>
          <w:sz w:val="28"/>
          <w:szCs w:val="28"/>
        </w:rPr>
        <w:t xml:space="preserve">萧山区全面深化“最多跑一次”改革领导小组办公室     </w:t>
      </w:r>
      <w:r>
        <w:rPr>
          <w:rFonts w:hint="eastAsia" w:ascii="仿宋" w:hAnsi="仿宋" w:eastAsia="仿宋" w:cs="仿宋"/>
          <w:spacing w:val="-23"/>
          <w:sz w:val="28"/>
          <w:szCs w:val="28"/>
          <w:lang w:val="en-US" w:eastAsia="zh-CN"/>
        </w:rPr>
        <w:t xml:space="preserve"> </w:t>
      </w:r>
      <w:r>
        <w:rPr>
          <w:rFonts w:hint="eastAsia" w:ascii="仿宋" w:hAnsi="仿宋" w:eastAsia="仿宋" w:cs="仿宋"/>
          <w:spacing w:val="-23"/>
          <w:sz w:val="28"/>
          <w:szCs w:val="28"/>
        </w:rPr>
        <w:t>2019年</w:t>
      </w:r>
      <w:r>
        <w:rPr>
          <w:rFonts w:hint="eastAsia" w:ascii="仿宋" w:hAnsi="仿宋" w:eastAsia="仿宋" w:cs="仿宋"/>
          <w:spacing w:val="-23"/>
          <w:sz w:val="28"/>
          <w:szCs w:val="28"/>
          <w:lang w:val="en-US" w:eastAsia="zh-CN"/>
        </w:rPr>
        <w:t>12</w:t>
      </w:r>
      <w:r>
        <w:rPr>
          <w:rFonts w:hint="eastAsia" w:ascii="仿宋" w:hAnsi="仿宋" w:eastAsia="仿宋" w:cs="仿宋"/>
          <w:spacing w:val="-23"/>
          <w:sz w:val="28"/>
          <w:szCs w:val="28"/>
        </w:rPr>
        <w:t>月</w:t>
      </w:r>
      <w:r>
        <w:rPr>
          <w:rFonts w:hint="eastAsia" w:ascii="仿宋" w:hAnsi="仿宋" w:eastAsia="仿宋" w:cs="仿宋"/>
          <w:spacing w:val="-23"/>
          <w:sz w:val="28"/>
          <w:szCs w:val="28"/>
          <w:lang w:val="en-US" w:eastAsia="zh-CN"/>
        </w:rPr>
        <w:t>11</w:t>
      </w:r>
      <w:r>
        <w:rPr>
          <w:rFonts w:hint="eastAsia" w:ascii="仿宋" w:hAnsi="仿宋" w:eastAsia="仿宋" w:cs="仿宋"/>
          <w:spacing w:val="-23"/>
          <w:sz w:val="28"/>
          <w:szCs w:val="28"/>
        </w:rPr>
        <w:t>日印发</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经典仿宋简">
    <w:altName w:val="仿宋"/>
    <w:panose1 w:val="02010609000101010101"/>
    <w:charset w:val="86"/>
    <w:family w:val="auto"/>
    <w:pitch w:val="default"/>
    <w:sig w:usb0="00000000" w:usb1="00000000" w:usb2="0000001E" w:usb3="00000000" w:csb0="2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24F8A"/>
    <w:rsid w:val="023139BB"/>
    <w:rsid w:val="024331E2"/>
    <w:rsid w:val="03714BBA"/>
    <w:rsid w:val="09986C4C"/>
    <w:rsid w:val="10733762"/>
    <w:rsid w:val="113242FE"/>
    <w:rsid w:val="13CB54E6"/>
    <w:rsid w:val="179C41CC"/>
    <w:rsid w:val="17D86DD1"/>
    <w:rsid w:val="18F076EC"/>
    <w:rsid w:val="19A45BAD"/>
    <w:rsid w:val="1E234A91"/>
    <w:rsid w:val="229E5196"/>
    <w:rsid w:val="28135545"/>
    <w:rsid w:val="282B2435"/>
    <w:rsid w:val="2A2B0A7B"/>
    <w:rsid w:val="2D81629E"/>
    <w:rsid w:val="2E651517"/>
    <w:rsid w:val="301A77A6"/>
    <w:rsid w:val="3048127F"/>
    <w:rsid w:val="307361DE"/>
    <w:rsid w:val="34B156D4"/>
    <w:rsid w:val="34CC422D"/>
    <w:rsid w:val="381040E9"/>
    <w:rsid w:val="3913157F"/>
    <w:rsid w:val="3BA8702F"/>
    <w:rsid w:val="40FC0A02"/>
    <w:rsid w:val="443B62DC"/>
    <w:rsid w:val="4665189A"/>
    <w:rsid w:val="46E9583C"/>
    <w:rsid w:val="4AC11054"/>
    <w:rsid w:val="4C752808"/>
    <w:rsid w:val="527B572F"/>
    <w:rsid w:val="56E22639"/>
    <w:rsid w:val="5A782B79"/>
    <w:rsid w:val="5D2341F4"/>
    <w:rsid w:val="5F557560"/>
    <w:rsid w:val="60E14D7E"/>
    <w:rsid w:val="636961C2"/>
    <w:rsid w:val="67A25862"/>
    <w:rsid w:val="6A623902"/>
    <w:rsid w:val="6DE639C2"/>
    <w:rsid w:val="71675052"/>
    <w:rsid w:val="73042BBA"/>
    <w:rsid w:val="73F754F1"/>
    <w:rsid w:val="76870A3F"/>
    <w:rsid w:val="79FA1A02"/>
    <w:rsid w:val="7B442370"/>
    <w:rsid w:val="7DFF2213"/>
    <w:rsid w:val="7F044171"/>
    <w:rsid w:val="7F461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ind w:firstLine="200" w:firstLineChars="200"/>
      <w:outlineLvl w:val="0"/>
    </w:pPr>
    <w:rPr>
      <w:rFonts w:eastAsia="黑体"/>
      <w:b/>
      <w:bCs/>
      <w:kern w:val="44"/>
      <w:sz w:val="32"/>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2019-12-11T01:51:00Z</dcterms:created>
  <dc:creator>Administrator</dc:creator>
  <cp:lastModifiedBy>小耳朵</cp:lastModifiedBy>
  <dcterms:modified xsi:type="dcterms:W3CDTF">2019-12-12T05:40:35Z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