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8700" w:type="dxa"/>
            <w:tcBorders>
              <w:top w:val="nil"/>
              <w:left w:val="nil"/>
              <w:bottom w:val="single" w:color="FF0000" w:sz="18" w:space="0"/>
              <w:right w:val="nil"/>
            </w:tcBorders>
            <w:noWrap/>
            <w:vAlign w:val="top"/>
          </w:tcPr>
          <w:p>
            <w:pPr>
              <w:spacing w:line="336" w:lineRule="auto"/>
              <w:rPr>
                <w:rFonts w:hint="eastAsia" w:ascii="仿宋_GB2312"/>
                <w:kern w:val="0"/>
                <w:sz w:val="32"/>
                <w:szCs w:val="32"/>
              </w:rPr>
            </w:pPr>
          </w:p>
          <w:p>
            <w:pPr>
              <w:spacing w:line="336" w:lineRule="auto"/>
              <w:jc w:val="center"/>
              <w:rPr>
                <w:rFonts w:ascii="仿宋_GB2312"/>
                <w:color w:val="FF0000"/>
                <w:kern w:val="0"/>
                <w:sz w:val="18"/>
                <w:szCs w:val="18"/>
              </w:rPr>
            </w:pPr>
            <w:r>
              <w:rPr>
                <w:rFonts w:hint="eastAsia" w:ascii="仿宋_GB2312" w:eastAsia="仿宋_GB2312"/>
                <w:kern w:val="0"/>
                <w:sz w:val="32"/>
                <w:szCs w:val="32"/>
              </w:rPr>
              <w:t>萧跑改通〔</w:t>
            </w:r>
            <w:r>
              <w:rPr>
                <w:rFonts w:ascii="仿宋_GB2312" w:eastAsia="仿宋_GB2312"/>
                <w:kern w:val="0"/>
                <w:sz w:val="32"/>
                <w:szCs w:val="32"/>
              </w:rPr>
              <w:t>20</w:t>
            </w:r>
            <w:r>
              <w:rPr>
                <w:rFonts w:hint="eastAsia" w:ascii="仿宋_GB2312" w:eastAsia="仿宋_GB2312"/>
                <w:kern w:val="0"/>
                <w:sz w:val="32"/>
                <w:szCs w:val="32"/>
              </w:rPr>
              <w:t>1</w:t>
            </w:r>
            <w:r>
              <w:rPr>
                <w:rFonts w:hint="eastAsia" w:ascii="仿宋_GB2312"/>
                <w:kern w:val="0"/>
                <w:sz w:val="32"/>
                <w:szCs w:val="32"/>
              </w:rPr>
              <w:t>9</w:t>
            </w:r>
            <w:r>
              <w:rPr>
                <w:rFonts w:hint="eastAsia" w:ascii="仿宋_GB2312" w:eastAsia="仿宋_GB2312"/>
                <w:kern w:val="0"/>
                <w:sz w:val="32"/>
                <w:szCs w:val="32"/>
              </w:rPr>
              <w:t>〕</w:t>
            </w:r>
            <w:r>
              <w:rPr>
                <w:rFonts w:hint="eastAsia" w:ascii="仿宋_GB2312"/>
                <w:kern w:val="0"/>
                <w:sz w:val="32"/>
                <w:szCs w:val="32"/>
              </w:rPr>
              <w:t>6</w:t>
            </w:r>
            <w:r>
              <w:rPr>
                <w:rFonts w:hint="eastAsia" w:ascii="仿宋_GB2312"/>
                <w:kern w:val="0"/>
                <w:sz w:val="32"/>
                <w:szCs w:val="32"/>
                <w:lang w:val="en-US" w:eastAsia="zh-CN"/>
              </w:rPr>
              <w:t>6</w:t>
            </w:r>
            <w:bookmarkStart w:id="0" w:name="_GoBack"/>
            <w:bookmarkEnd w:id="0"/>
            <w:r>
              <w:rPr>
                <w:rFonts w:hint="eastAsia" w:ascii="仿宋_GB2312" w:eastAsia="仿宋_GB2312"/>
                <w:kern w:val="0"/>
                <w:sz w:val="32"/>
                <w:szCs w:val="32"/>
              </w:rPr>
              <w:t>号</w:t>
            </w:r>
          </w:p>
        </w:tc>
      </w:tr>
    </w:tbl>
    <w:tbl>
      <w:tblPr>
        <w:tblStyle w:val="5"/>
        <w:tblpPr w:leftFromText="180" w:rightFromText="180" w:vertAnchor="page" w:horzAnchor="margin" w:tblpY="2552"/>
        <w:tblW w:w="8680" w:type="dxa"/>
        <w:tblInd w:w="0" w:type="dxa"/>
        <w:tblLayout w:type="fixed"/>
        <w:tblCellMar>
          <w:top w:w="0" w:type="dxa"/>
          <w:left w:w="108" w:type="dxa"/>
          <w:bottom w:w="0" w:type="dxa"/>
          <w:right w:w="108" w:type="dxa"/>
        </w:tblCellMar>
      </w:tblPr>
      <w:tblGrid>
        <w:gridCol w:w="8680"/>
      </w:tblGrid>
      <w:tr>
        <w:tblPrEx>
          <w:tblLayout w:type="fixed"/>
          <w:tblCellMar>
            <w:top w:w="0" w:type="dxa"/>
            <w:left w:w="108" w:type="dxa"/>
            <w:bottom w:w="0" w:type="dxa"/>
            <w:right w:w="108" w:type="dxa"/>
          </w:tblCellMar>
        </w:tblPrEx>
        <w:trPr>
          <w:trHeight w:val="1387" w:hRule="atLeast"/>
        </w:trPr>
        <w:tc>
          <w:tcPr>
            <w:tcW w:w="8680" w:type="dxa"/>
            <w:noWrap/>
            <w:vAlign w:val="center"/>
          </w:tcPr>
          <w:p>
            <w:pPr>
              <w:spacing w:line="300" w:lineRule="auto"/>
              <w:jc w:val="center"/>
              <w:rPr>
                <w:rFonts w:ascii="方正小标宋简体" w:eastAsia="方正小标宋简体"/>
                <w:color w:val="FF0000"/>
                <w:w w:val="70"/>
                <w:kern w:val="0"/>
                <w:sz w:val="72"/>
                <w:szCs w:val="72"/>
              </w:rPr>
            </w:pPr>
            <w:r>
              <w:rPr>
                <w:rFonts w:hint="eastAsia" w:ascii="方正小标宋简体" w:eastAsia="方正小标宋简体"/>
                <w:color w:val="FF0000"/>
                <w:spacing w:val="-6"/>
                <w:w w:val="44"/>
                <w:kern w:val="0"/>
                <w:sz w:val="72"/>
                <w:szCs w:val="72"/>
                <w:fitText w:val="8893" w:id="0"/>
              </w:rPr>
              <w:t>杭州市萧山区全面深化“最多跑一次”改革领导小组办公室</w:t>
            </w: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微软雅黑" w:eastAsia="方正小标宋_GBK" w:cs="微软雅黑"/>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微软雅黑" w:eastAsia="方正小标宋_GBK" w:cs="微软雅黑"/>
          <w:sz w:val="44"/>
          <w:szCs w:val="44"/>
          <w:lang w:val="en-US" w:eastAsia="zh-CN"/>
        </w:rPr>
      </w:pPr>
      <w:r>
        <w:rPr>
          <w:rFonts w:hint="eastAsia" w:ascii="方正小标宋_GBK" w:hAnsi="微软雅黑" w:eastAsia="方正小标宋_GBK" w:cs="微软雅黑"/>
          <w:sz w:val="44"/>
          <w:szCs w:val="44"/>
          <w:lang w:val="en-US" w:eastAsia="zh-CN"/>
        </w:rPr>
        <w:t>关于对第二批“就近办”镇街现场指导工作的通知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区人社局、区医保分局、区气象局、区民政局、区住建局、区公积金分中心、区档案馆、区市民卡公司、区公交公司，蜀山街道、城厢街道、河上镇、所前镇、党湾镇、楼塔镇、闻堰街道、瓜沥镇、临浦镇：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根据《关于全面推进民生事项“就近办”工作的通知》（萧跑改办</w:t>
      </w:r>
      <w:r>
        <w:rPr>
          <w:rFonts w:hint="eastAsia" w:ascii="仿宋" w:hAnsi="仿宋" w:eastAsia="仿宋" w:cs="仿宋"/>
          <w:sz w:val="32"/>
          <w:szCs w:val="32"/>
          <w:lang w:val="en-US" w:eastAsia="zh-CN"/>
        </w:rPr>
        <w:t>〔2019〕3号</w:t>
      </w:r>
      <w:r>
        <w:rPr>
          <w:rFonts w:hint="eastAsia" w:ascii="仿宋" w:hAnsi="仿宋" w:eastAsia="仿宋" w:cs="仿宋"/>
          <w:sz w:val="32"/>
          <w:szCs w:val="32"/>
          <w:lang w:eastAsia="zh-CN"/>
        </w:rPr>
        <w:t>）工作部署，在前阶段完成第一批“就近办”镇街实操培训、大厅业务综合培训的基础上，各镇街将于八月底前完成落地工作。现要求各下沉镇街事项的业务主管部门对镇街公共服务中心大厅进行业务巡察指导工作。现安排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8月9日（周五）上午8:30-11:00到瓜沥镇；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8月13日（周二）上午8:30-11:00到河上镇，下午1:00-4:00到临浦镇；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8月16日（周五）上午8:30-11:00到所前镇；下午2:00-4:00到蜀山街道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8月20日（周二）上午8:30-11:00到党湾镇，下午2:00-4:00到城厢街道。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8月21日（周三）上午8:30-11:00到楼塔镇，下午2:00-4:00到闻堰街道。</w:t>
      </w:r>
    </w:p>
    <w:tbl>
      <w:tblPr>
        <w:tblStyle w:val="5"/>
        <w:tblW w:w="6720" w:type="dxa"/>
        <w:jc w:val="center"/>
        <w:tblInd w:w="808" w:type="dxa"/>
        <w:shd w:val="clear" w:color="auto" w:fill="auto"/>
        <w:tblLayout w:type="fixed"/>
        <w:tblCellMar>
          <w:top w:w="0" w:type="dxa"/>
          <w:left w:w="0" w:type="dxa"/>
          <w:bottom w:w="0" w:type="dxa"/>
          <w:right w:w="0" w:type="dxa"/>
        </w:tblCellMar>
      </w:tblPr>
      <w:tblGrid>
        <w:gridCol w:w="960"/>
        <w:gridCol w:w="960"/>
        <w:gridCol w:w="960"/>
        <w:gridCol w:w="960"/>
        <w:gridCol w:w="960"/>
        <w:gridCol w:w="960"/>
        <w:gridCol w:w="960"/>
      </w:tblGrid>
      <w:tr>
        <w:tblPrEx>
          <w:shd w:val="clear" w:color="auto" w:fill="auto"/>
          <w:tblLayout w:type="fixed"/>
          <w:tblCellMar>
            <w:top w:w="0" w:type="dxa"/>
            <w:left w:w="0" w:type="dxa"/>
            <w:bottom w:w="0" w:type="dxa"/>
            <w:right w:w="0" w:type="dxa"/>
          </w:tblCellMar>
        </w:tblPrEx>
        <w:trPr>
          <w:trHeight w:val="405" w:hRule="atLeast"/>
          <w:jc w:val="center"/>
        </w:trPr>
        <w:tc>
          <w:tcPr>
            <w:tcW w:w="960" w:type="dxa"/>
            <w:tcBorders>
              <w:top w:val="single" w:color="FF66FF" w:sz="4" w:space="0"/>
              <w:left w:val="single" w:color="FF66FF" w:sz="4" w:space="0"/>
              <w:bottom w:val="nil"/>
              <w:right w:val="nil"/>
            </w:tcBorders>
            <w:shd w:val="clear" w:color="auto" w:fill="FF66FF"/>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bottom"/>
              <w:rPr>
                <w:rFonts w:ascii="方正姚体" w:hAnsi="方正姚体" w:eastAsia="方正姚体" w:cs="方正姚体"/>
                <w:b/>
                <w:i w:val="0"/>
                <w:color w:val="FFFFFF"/>
                <w:sz w:val="24"/>
                <w:szCs w:val="24"/>
                <w:u w:val="none"/>
              </w:rPr>
            </w:pPr>
            <w:r>
              <w:rPr>
                <w:rFonts w:hint="default" w:ascii="方正姚体" w:hAnsi="方正姚体" w:eastAsia="方正姚体" w:cs="方正姚体"/>
                <w:b/>
                <w:i w:val="0"/>
                <w:color w:val="FFFFFF"/>
                <w:kern w:val="0"/>
                <w:sz w:val="24"/>
                <w:szCs w:val="24"/>
                <w:u w:val="none"/>
                <w:lang w:val="en-US" w:eastAsia="zh-CN" w:bidi="ar"/>
              </w:rPr>
              <w:t>8月</w:t>
            </w:r>
          </w:p>
        </w:tc>
        <w:tc>
          <w:tcPr>
            <w:tcW w:w="960" w:type="dxa"/>
            <w:tcBorders>
              <w:top w:val="single" w:color="FF66FF" w:sz="4" w:space="0"/>
              <w:left w:val="nil"/>
              <w:bottom w:val="nil"/>
              <w:right w:val="nil"/>
            </w:tcBorders>
            <w:shd w:val="clear" w:color="auto" w:fill="FF66FF"/>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rPr>
                <w:rFonts w:hint="eastAsia" w:ascii="微软雅黑" w:hAnsi="微软雅黑" w:eastAsia="微软雅黑" w:cs="微软雅黑"/>
                <w:i w:val="0"/>
                <w:color w:val="000000"/>
                <w:sz w:val="28"/>
                <w:szCs w:val="28"/>
                <w:u w:val="none"/>
              </w:rPr>
            </w:pPr>
          </w:p>
        </w:tc>
        <w:tc>
          <w:tcPr>
            <w:tcW w:w="960" w:type="dxa"/>
            <w:tcBorders>
              <w:top w:val="single" w:color="FF66FF" w:sz="4" w:space="0"/>
              <w:left w:val="nil"/>
              <w:bottom w:val="nil"/>
              <w:right w:val="nil"/>
            </w:tcBorders>
            <w:shd w:val="clear" w:color="auto" w:fill="FF66FF"/>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rPr>
                <w:rFonts w:hint="eastAsia" w:ascii="微软雅黑" w:hAnsi="微软雅黑" w:eastAsia="微软雅黑" w:cs="微软雅黑"/>
                <w:i w:val="0"/>
                <w:color w:val="000000"/>
                <w:sz w:val="28"/>
                <w:szCs w:val="28"/>
                <w:u w:val="none"/>
              </w:rPr>
            </w:pPr>
          </w:p>
        </w:tc>
        <w:tc>
          <w:tcPr>
            <w:tcW w:w="960" w:type="dxa"/>
            <w:tcBorders>
              <w:top w:val="single" w:color="FF66FF" w:sz="4" w:space="0"/>
              <w:left w:val="nil"/>
              <w:bottom w:val="nil"/>
              <w:right w:val="nil"/>
            </w:tcBorders>
            <w:shd w:val="clear" w:color="auto" w:fill="FF66FF"/>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rPr>
                <w:rFonts w:hint="eastAsia" w:ascii="微软雅黑" w:hAnsi="微软雅黑" w:eastAsia="微软雅黑" w:cs="微软雅黑"/>
                <w:i w:val="0"/>
                <w:color w:val="000000"/>
                <w:sz w:val="28"/>
                <w:szCs w:val="28"/>
                <w:u w:val="none"/>
              </w:rPr>
            </w:pPr>
          </w:p>
        </w:tc>
        <w:tc>
          <w:tcPr>
            <w:tcW w:w="960" w:type="dxa"/>
            <w:tcBorders>
              <w:top w:val="single" w:color="FF66FF" w:sz="4" w:space="0"/>
              <w:left w:val="nil"/>
              <w:bottom w:val="nil"/>
              <w:right w:val="nil"/>
            </w:tcBorders>
            <w:shd w:val="clear" w:color="auto" w:fill="FF66FF"/>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rPr>
                <w:rFonts w:hint="eastAsia" w:ascii="微软雅黑" w:hAnsi="微软雅黑" w:eastAsia="微软雅黑" w:cs="微软雅黑"/>
                <w:i w:val="0"/>
                <w:color w:val="000000"/>
                <w:sz w:val="28"/>
                <w:szCs w:val="28"/>
                <w:u w:val="none"/>
              </w:rPr>
            </w:pPr>
          </w:p>
        </w:tc>
        <w:tc>
          <w:tcPr>
            <w:tcW w:w="960" w:type="dxa"/>
            <w:tcBorders>
              <w:top w:val="single" w:color="FF66FF" w:sz="4" w:space="0"/>
              <w:left w:val="nil"/>
              <w:bottom w:val="nil"/>
              <w:right w:val="nil"/>
            </w:tcBorders>
            <w:shd w:val="clear" w:color="auto" w:fill="FF66FF"/>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rPr>
                <w:rFonts w:hint="eastAsia" w:ascii="微软雅黑" w:hAnsi="微软雅黑" w:eastAsia="微软雅黑" w:cs="微软雅黑"/>
                <w:i w:val="0"/>
                <w:color w:val="000000"/>
                <w:sz w:val="28"/>
                <w:szCs w:val="28"/>
                <w:u w:val="none"/>
              </w:rPr>
            </w:pPr>
          </w:p>
        </w:tc>
        <w:tc>
          <w:tcPr>
            <w:tcW w:w="960" w:type="dxa"/>
            <w:tcBorders>
              <w:top w:val="single" w:color="FF66FF" w:sz="4" w:space="0"/>
              <w:left w:val="nil"/>
              <w:bottom w:val="nil"/>
              <w:right w:val="single" w:color="FF66FF" w:sz="4" w:space="0"/>
            </w:tcBorders>
            <w:shd w:val="clear" w:color="auto" w:fill="FF66FF"/>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80" w:lineRule="exact"/>
              <w:rPr>
                <w:rFonts w:hint="eastAsia" w:ascii="微软雅黑" w:hAnsi="微软雅黑" w:eastAsia="微软雅黑" w:cs="微软雅黑"/>
                <w:i w:val="0"/>
                <w:color w:val="000000"/>
                <w:sz w:val="28"/>
                <w:szCs w:val="28"/>
                <w:u w:val="none"/>
              </w:rPr>
            </w:pPr>
          </w:p>
        </w:tc>
      </w:tr>
      <w:tr>
        <w:tblPrEx>
          <w:tblLayout w:type="fixed"/>
          <w:tblCellMar>
            <w:top w:w="0" w:type="dxa"/>
            <w:left w:w="0" w:type="dxa"/>
            <w:bottom w:w="0" w:type="dxa"/>
            <w:right w:w="0" w:type="dxa"/>
          </w:tblCellMar>
        </w:tblPrEx>
        <w:trPr>
          <w:trHeight w:val="600" w:hRule="atLeast"/>
          <w:jc w:val="center"/>
        </w:trPr>
        <w:tc>
          <w:tcPr>
            <w:tcW w:w="960" w:type="dxa"/>
            <w:tcBorders>
              <w:top w:val="nil"/>
              <w:left w:val="single" w:color="FF66FF" w:sz="4" w:space="0"/>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w:t>
            </w:r>
          </w:p>
        </w:tc>
        <w:tc>
          <w:tcPr>
            <w:tcW w:w="96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二</w:t>
            </w:r>
          </w:p>
        </w:tc>
        <w:tc>
          <w:tcPr>
            <w:tcW w:w="96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三</w:t>
            </w:r>
          </w:p>
        </w:tc>
        <w:tc>
          <w:tcPr>
            <w:tcW w:w="96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四</w:t>
            </w:r>
          </w:p>
        </w:tc>
        <w:tc>
          <w:tcPr>
            <w:tcW w:w="96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五</w:t>
            </w:r>
          </w:p>
        </w:tc>
        <w:tc>
          <w:tcPr>
            <w:tcW w:w="96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i w:val="0"/>
                <w:color w:val="EE0000"/>
                <w:sz w:val="20"/>
                <w:szCs w:val="20"/>
                <w:u w:val="none"/>
              </w:rPr>
            </w:pPr>
            <w:r>
              <w:rPr>
                <w:rFonts w:hint="eastAsia" w:ascii="微软雅黑" w:hAnsi="微软雅黑" w:eastAsia="微软雅黑" w:cs="微软雅黑"/>
                <w:i w:val="0"/>
                <w:color w:val="EE0000"/>
                <w:kern w:val="0"/>
                <w:sz w:val="20"/>
                <w:szCs w:val="20"/>
                <w:u w:val="none"/>
                <w:lang w:val="en-US" w:eastAsia="zh-CN" w:bidi="ar"/>
              </w:rPr>
              <w:t>六</w:t>
            </w:r>
          </w:p>
        </w:tc>
        <w:tc>
          <w:tcPr>
            <w:tcW w:w="960" w:type="dxa"/>
            <w:tcBorders>
              <w:top w:val="nil"/>
              <w:left w:val="nil"/>
              <w:bottom w:val="nil"/>
              <w:right w:val="single" w:color="FF66FF"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i w:val="0"/>
                <w:color w:val="EE0000"/>
                <w:sz w:val="20"/>
                <w:szCs w:val="20"/>
                <w:u w:val="none"/>
              </w:rPr>
            </w:pPr>
            <w:r>
              <w:rPr>
                <w:rFonts w:hint="eastAsia" w:ascii="微软雅黑" w:hAnsi="微软雅黑" w:eastAsia="微软雅黑" w:cs="微软雅黑"/>
                <w:i w:val="0"/>
                <w:color w:val="EE0000"/>
                <w:kern w:val="0"/>
                <w:sz w:val="20"/>
                <w:szCs w:val="20"/>
                <w:u w:val="none"/>
                <w:lang w:val="en-US" w:eastAsia="zh-CN" w:bidi="ar"/>
              </w:rPr>
              <w:t>日</w:t>
            </w:r>
          </w:p>
        </w:tc>
      </w:tr>
      <w:tr>
        <w:tblPrEx>
          <w:tblLayout w:type="fixed"/>
          <w:tblCellMar>
            <w:top w:w="0" w:type="dxa"/>
            <w:left w:w="0" w:type="dxa"/>
            <w:bottom w:w="0" w:type="dxa"/>
            <w:right w:w="0" w:type="dxa"/>
          </w:tblCellMar>
        </w:tblPrEx>
        <w:trPr>
          <w:trHeight w:val="600" w:hRule="atLeast"/>
          <w:jc w:val="center"/>
        </w:trPr>
        <w:tc>
          <w:tcPr>
            <w:tcW w:w="960" w:type="dxa"/>
            <w:tcBorders>
              <w:top w:val="single" w:color="BFBFBF" w:sz="4" w:space="0"/>
              <w:left w:val="single" w:color="FF66FF" w:sz="4" w:space="0"/>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000000"/>
                <w:sz w:val="18"/>
                <w:szCs w:val="18"/>
                <w:u w:val="none"/>
              </w:rPr>
            </w:pPr>
          </w:p>
        </w:tc>
        <w:tc>
          <w:tcPr>
            <w:tcW w:w="960" w:type="dxa"/>
            <w:tcBorders>
              <w:top w:val="single" w:color="BFBFBF" w:sz="4" w:space="0"/>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000000"/>
                <w:sz w:val="18"/>
                <w:szCs w:val="18"/>
                <w:u w:val="none"/>
              </w:rPr>
            </w:pPr>
          </w:p>
        </w:tc>
        <w:tc>
          <w:tcPr>
            <w:tcW w:w="960" w:type="dxa"/>
            <w:tcBorders>
              <w:top w:val="single" w:color="BFBFBF" w:sz="4" w:space="0"/>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000000"/>
                <w:sz w:val="18"/>
                <w:szCs w:val="18"/>
                <w:u w:val="none"/>
              </w:rPr>
            </w:pPr>
          </w:p>
        </w:tc>
        <w:tc>
          <w:tcPr>
            <w:tcW w:w="960" w:type="dxa"/>
            <w:tcBorders>
              <w:top w:val="single" w:color="BFBFBF" w:sz="4" w:space="0"/>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w:t>
            </w:r>
          </w:p>
        </w:tc>
        <w:tc>
          <w:tcPr>
            <w:tcW w:w="960" w:type="dxa"/>
            <w:tcBorders>
              <w:top w:val="single" w:color="BFBFBF" w:sz="4" w:space="0"/>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2</w:t>
            </w:r>
          </w:p>
        </w:tc>
        <w:tc>
          <w:tcPr>
            <w:tcW w:w="960" w:type="dxa"/>
            <w:tcBorders>
              <w:top w:val="single" w:color="BFBFBF" w:sz="4" w:space="0"/>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EE0000"/>
                <w:sz w:val="18"/>
                <w:szCs w:val="18"/>
                <w:u w:val="none"/>
              </w:rPr>
            </w:pPr>
            <w:r>
              <w:rPr>
                <w:rFonts w:hint="eastAsia" w:ascii="微软雅黑" w:hAnsi="微软雅黑" w:eastAsia="微软雅黑" w:cs="微软雅黑"/>
                <w:b/>
                <w:i w:val="0"/>
                <w:color w:val="EE0000"/>
                <w:kern w:val="0"/>
                <w:sz w:val="18"/>
                <w:szCs w:val="18"/>
                <w:u w:val="none"/>
                <w:lang w:val="en-US" w:eastAsia="zh-CN" w:bidi="ar"/>
              </w:rPr>
              <w:t>3</w:t>
            </w:r>
          </w:p>
        </w:tc>
        <w:tc>
          <w:tcPr>
            <w:tcW w:w="960" w:type="dxa"/>
            <w:tcBorders>
              <w:top w:val="single" w:color="BFBFBF" w:sz="4" w:space="0"/>
              <w:left w:val="nil"/>
              <w:bottom w:val="nil"/>
              <w:right w:val="single" w:color="FF66FF"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EE0000"/>
                <w:sz w:val="18"/>
                <w:szCs w:val="18"/>
                <w:u w:val="none"/>
              </w:rPr>
            </w:pPr>
            <w:r>
              <w:rPr>
                <w:rFonts w:hint="eastAsia" w:ascii="微软雅黑" w:hAnsi="微软雅黑" w:eastAsia="微软雅黑" w:cs="微软雅黑"/>
                <w:b/>
                <w:i w:val="0"/>
                <w:color w:val="EE0000"/>
                <w:kern w:val="0"/>
                <w:sz w:val="18"/>
                <w:szCs w:val="18"/>
                <w:u w:val="none"/>
                <w:lang w:val="en-US" w:eastAsia="zh-CN" w:bidi="ar"/>
              </w:rPr>
              <w:t>4</w:t>
            </w:r>
          </w:p>
        </w:tc>
      </w:tr>
      <w:tr>
        <w:tblPrEx>
          <w:tblLayout w:type="fixed"/>
          <w:tblCellMar>
            <w:top w:w="0" w:type="dxa"/>
            <w:left w:w="0" w:type="dxa"/>
            <w:bottom w:w="0" w:type="dxa"/>
            <w:right w:w="0" w:type="dxa"/>
          </w:tblCellMar>
        </w:tblPrEx>
        <w:trPr>
          <w:trHeight w:val="600" w:hRule="atLeast"/>
          <w:jc w:val="center"/>
        </w:trPr>
        <w:tc>
          <w:tcPr>
            <w:tcW w:w="2880" w:type="dxa"/>
            <w:gridSpan w:val="3"/>
            <w:tcBorders>
              <w:top w:val="nil"/>
              <w:left w:val="single" w:color="FF66FF" w:sz="4" w:space="0"/>
              <w:bottom w:val="single" w:color="BFBFBF"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A6A6A6"/>
                <w:sz w:val="16"/>
                <w:szCs w:val="16"/>
                <w:u w:val="none"/>
              </w:rPr>
            </w:pPr>
          </w:p>
        </w:tc>
        <w:tc>
          <w:tcPr>
            <w:tcW w:w="960" w:type="dxa"/>
            <w:tcBorders>
              <w:top w:val="nil"/>
              <w:left w:val="nil"/>
              <w:bottom w:val="single" w:color="BFBFBF"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EE0000"/>
                <w:sz w:val="16"/>
                <w:szCs w:val="16"/>
                <w:u w:val="none"/>
              </w:rPr>
            </w:pPr>
          </w:p>
        </w:tc>
        <w:tc>
          <w:tcPr>
            <w:tcW w:w="960" w:type="dxa"/>
            <w:tcBorders>
              <w:top w:val="nil"/>
              <w:left w:val="nil"/>
              <w:bottom w:val="single" w:color="BFBFBF"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A6A6A6"/>
                <w:sz w:val="16"/>
                <w:szCs w:val="16"/>
                <w:u w:val="none"/>
              </w:rPr>
            </w:pPr>
          </w:p>
        </w:tc>
        <w:tc>
          <w:tcPr>
            <w:tcW w:w="960" w:type="dxa"/>
            <w:tcBorders>
              <w:top w:val="nil"/>
              <w:left w:val="nil"/>
              <w:bottom w:val="single" w:color="BFBFBF"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A6A6A6"/>
                <w:sz w:val="16"/>
                <w:szCs w:val="16"/>
                <w:u w:val="none"/>
              </w:rPr>
            </w:pPr>
          </w:p>
        </w:tc>
        <w:tc>
          <w:tcPr>
            <w:tcW w:w="960" w:type="dxa"/>
            <w:tcBorders>
              <w:top w:val="nil"/>
              <w:left w:val="nil"/>
              <w:bottom w:val="single" w:color="BFBFBF" w:sz="4" w:space="0"/>
              <w:right w:val="single" w:color="FF66FF"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A6A6A6"/>
                <w:sz w:val="16"/>
                <w:szCs w:val="16"/>
                <w:u w:val="none"/>
              </w:rPr>
            </w:pPr>
          </w:p>
        </w:tc>
      </w:tr>
      <w:tr>
        <w:tblPrEx>
          <w:tblLayout w:type="fixed"/>
          <w:tblCellMar>
            <w:top w:w="0" w:type="dxa"/>
            <w:left w:w="0" w:type="dxa"/>
            <w:bottom w:w="0" w:type="dxa"/>
            <w:right w:w="0" w:type="dxa"/>
          </w:tblCellMar>
        </w:tblPrEx>
        <w:trPr>
          <w:trHeight w:val="600" w:hRule="atLeast"/>
          <w:jc w:val="center"/>
        </w:trPr>
        <w:tc>
          <w:tcPr>
            <w:tcW w:w="960" w:type="dxa"/>
            <w:tcBorders>
              <w:top w:val="single" w:color="BFBFBF" w:sz="4" w:space="0"/>
              <w:left w:val="single" w:color="FF66FF" w:sz="4" w:space="0"/>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5</w:t>
            </w:r>
          </w:p>
        </w:tc>
        <w:tc>
          <w:tcPr>
            <w:tcW w:w="960" w:type="dxa"/>
            <w:tcBorders>
              <w:top w:val="single" w:color="BFBFBF" w:sz="4" w:space="0"/>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6</w:t>
            </w:r>
          </w:p>
        </w:tc>
        <w:tc>
          <w:tcPr>
            <w:tcW w:w="960" w:type="dxa"/>
            <w:tcBorders>
              <w:top w:val="single" w:color="BFBFBF" w:sz="4" w:space="0"/>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7</w:t>
            </w:r>
          </w:p>
        </w:tc>
        <w:tc>
          <w:tcPr>
            <w:tcW w:w="960" w:type="dxa"/>
            <w:tcBorders>
              <w:top w:val="single" w:color="BFBFBF" w:sz="4" w:space="0"/>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8</w:t>
            </w:r>
          </w:p>
        </w:tc>
        <w:tc>
          <w:tcPr>
            <w:tcW w:w="960" w:type="dxa"/>
            <w:tcBorders>
              <w:top w:val="single" w:color="BFBFBF" w:sz="4" w:space="0"/>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9</w:t>
            </w:r>
          </w:p>
        </w:tc>
        <w:tc>
          <w:tcPr>
            <w:tcW w:w="960" w:type="dxa"/>
            <w:tcBorders>
              <w:top w:val="single" w:color="BFBFBF" w:sz="4" w:space="0"/>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EE0000"/>
                <w:sz w:val="18"/>
                <w:szCs w:val="18"/>
                <w:u w:val="none"/>
              </w:rPr>
            </w:pPr>
            <w:r>
              <w:rPr>
                <w:rFonts w:hint="eastAsia" w:ascii="微软雅黑" w:hAnsi="微软雅黑" w:eastAsia="微软雅黑" w:cs="微软雅黑"/>
                <w:b/>
                <w:i w:val="0"/>
                <w:color w:val="EE0000"/>
                <w:kern w:val="0"/>
                <w:sz w:val="18"/>
                <w:szCs w:val="18"/>
                <w:u w:val="none"/>
                <w:lang w:val="en-US" w:eastAsia="zh-CN" w:bidi="ar"/>
              </w:rPr>
              <w:t>10</w:t>
            </w:r>
          </w:p>
        </w:tc>
        <w:tc>
          <w:tcPr>
            <w:tcW w:w="960" w:type="dxa"/>
            <w:tcBorders>
              <w:top w:val="single" w:color="BFBFBF" w:sz="4" w:space="0"/>
              <w:left w:val="nil"/>
              <w:bottom w:val="nil"/>
              <w:right w:val="single" w:color="FF66FF"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EE0000"/>
                <w:sz w:val="18"/>
                <w:szCs w:val="18"/>
                <w:u w:val="none"/>
              </w:rPr>
            </w:pPr>
            <w:r>
              <w:rPr>
                <w:rFonts w:hint="eastAsia" w:ascii="微软雅黑" w:hAnsi="微软雅黑" w:eastAsia="微软雅黑" w:cs="微软雅黑"/>
                <w:b/>
                <w:i w:val="0"/>
                <w:color w:val="EE0000"/>
                <w:kern w:val="0"/>
                <w:sz w:val="18"/>
                <w:szCs w:val="18"/>
                <w:u w:val="none"/>
                <w:lang w:val="en-US" w:eastAsia="zh-CN" w:bidi="ar"/>
              </w:rPr>
              <w:t>11</w:t>
            </w:r>
          </w:p>
        </w:tc>
      </w:tr>
      <w:tr>
        <w:tblPrEx>
          <w:tblLayout w:type="fixed"/>
          <w:tblCellMar>
            <w:top w:w="0" w:type="dxa"/>
            <w:left w:w="0" w:type="dxa"/>
            <w:bottom w:w="0" w:type="dxa"/>
            <w:right w:w="0" w:type="dxa"/>
          </w:tblCellMar>
        </w:tblPrEx>
        <w:trPr>
          <w:trHeight w:val="600" w:hRule="atLeast"/>
          <w:jc w:val="center"/>
        </w:trPr>
        <w:tc>
          <w:tcPr>
            <w:tcW w:w="960" w:type="dxa"/>
            <w:tcBorders>
              <w:top w:val="nil"/>
              <w:left w:val="single" w:color="FF66FF" w:sz="4" w:space="0"/>
              <w:bottom w:val="single" w:color="BFBFBF"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A6A6A6"/>
                <w:sz w:val="16"/>
                <w:szCs w:val="16"/>
                <w:u w:val="none"/>
              </w:rPr>
            </w:pPr>
          </w:p>
        </w:tc>
        <w:tc>
          <w:tcPr>
            <w:tcW w:w="960" w:type="dxa"/>
            <w:tcBorders>
              <w:top w:val="nil"/>
              <w:left w:val="nil"/>
              <w:bottom w:val="single" w:color="BFBFBF"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A6A6A6"/>
                <w:sz w:val="16"/>
                <w:szCs w:val="16"/>
                <w:u w:val="none"/>
              </w:rPr>
            </w:pPr>
          </w:p>
        </w:tc>
        <w:tc>
          <w:tcPr>
            <w:tcW w:w="960" w:type="dxa"/>
            <w:tcBorders>
              <w:top w:val="nil"/>
              <w:left w:val="nil"/>
              <w:bottom w:val="single" w:color="BFBFBF"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EE0000"/>
                <w:sz w:val="16"/>
                <w:szCs w:val="16"/>
                <w:u w:val="none"/>
              </w:rPr>
            </w:pPr>
          </w:p>
        </w:tc>
        <w:tc>
          <w:tcPr>
            <w:tcW w:w="960" w:type="dxa"/>
            <w:tcBorders>
              <w:top w:val="nil"/>
              <w:left w:val="nil"/>
              <w:bottom w:val="single" w:color="BFBFBF"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EE0000"/>
                <w:sz w:val="16"/>
                <w:szCs w:val="16"/>
                <w:u w:val="none"/>
              </w:rPr>
            </w:pPr>
          </w:p>
        </w:tc>
        <w:tc>
          <w:tcPr>
            <w:tcW w:w="960" w:type="dxa"/>
            <w:tcBorders>
              <w:top w:val="nil"/>
              <w:left w:val="nil"/>
              <w:bottom w:val="single" w:color="BFBFBF"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7BEA"/>
                <w:sz w:val="16"/>
                <w:szCs w:val="16"/>
                <w:u w:val="none"/>
              </w:rPr>
            </w:pPr>
            <w:r>
              <w:rPr>
                <w:rFonts w:hint="eastAsia" w:ascii="微软雅黑" w:hAnsi="微软雅黑" w:eastAsia="微软雅黑" w:cs="微软雅黑"/>
                <w:b/>
                <w:i w:val="0"/>
                <w:color w:val="007BEA"/>
                <w:kern w:val="0"/>
                <w:sz w:val="16"/>
                <w:szCs w:val="16"/>
                <w:u w:val="none"/>
                <w:lang w:val="en-US" w:eastAsia="zh-CN" w:bidi="ar"/>
              </w:rPr>
              <w:t>瓜沥</w:t>
            </w:r>
          </w:p>
        </w:tc>
        <w:tc>
          <w:tcPr>
            <w:tcW w:w="960" w:type="dxa"/>
            <w:tcBorders>
              <w:top w:val="nil"/>
              <w:left w:val="nil"/>
              <w:bottom w:val="single" w:color="BFBFBF"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A6A6A6"/>
                <w:sz w:val="16"/>
                <w:szCs w:val="16"/>
                <w:u w:val="none"/>
              </w:rPr>
            </w:pPr>
          </w:p>
        </w:tc>
        <w:tc>
          <w:tcPr>
            <w:tcW w:w="960" w:type="dxa"/>
            <w:tcBorders>
              <w:top w:val="nil"/>
              <w:left w:val="nil"/>
              <w:bottom w:val="single" w:color="BFBFBF" w:sz="4" w:space="0"/>
              <w:right w:val="single" w:color="FF66FF"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A6A6A6"/>
                <w:sz w:val="16"/>
                <w:szCs w:val="16"/>
                <w:u w:val="none"/>
              </w:rPr>
            </w:pPr>
          </w:p>
        </w:tc>
      </w:tr>
      <w:tr>
        <w:tblPrEx>
          <w:tblLayout w:type="fixed"/>
          <w:tblCellMar>
            <w:top w:w="0" w:type="dxa"/>
            <w:left w:w="0" w:type="dxa"/>
            <w:bottom w:w="0" w:type="dxa"/>
            <w:right w:w="0" w:type="dxa"/>
          </w:tblCellMar>
        </w:tblPrEx>
        <w:trPr>
          <w:trHeight w:val="600" w:hRule="atLeast"/>
          <w:jc w:val="center"/>
        </w:trPr>
        <w:tc>
          <w:tcPr>
            <w:tcW w:w="960" w:type="dxa"/>
            <w:tcBorders>
              <w:top w:val="single" w:color="BFBFBF" w:sz="4" w:space="0"/>
              <w:left w:val="single" w:color="FF66FF" w:sz="4" w:space="0"/>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12</w:t>
            </w:r>
          </w:p>
        </w:tc>
        <w:tc>
          <w:tcPr>
            <w:tcW w:w="960" w:type="dxa"/>
            <w:tcBorders>
              <w:top w:val="single" w:color="BFBFBF" w:sz="4" w:space="0"/>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13</w:t>
            </w:r>
          </w:p>
        </w:tc>
        <w:tc>
          <w:tcPr>
            <w:tcW w:w="960" w:type="dxa"/>
            <w:tcBorders>
              <w:top w:val="single" w:color="BFBFBF" w:sz="4" w:space="0"/>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14</w:t>
            </w:r>
          </w:p>
        </w:tc>
        <w:tc>
          <w:tcPr>
            <w:tcW w:w="960" w:type="dxa"/>
            <w:tcBorders>
              <w:top w:val="single" w:color="BFBFBF" w:sz="4" w:space="0"/>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15</w:t>
            </w:r>
          </w:p>
        </w:tc>
        <w:tc>
          <w:tcPr>
            <w:tcW w:w="960" w:type="dxa"/>
            <w:tcBorders>
              <w:top w:val="single" w:color="BFBFBF" w:sz="4" w:space="0"/>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16</w:t>
            </w:r>
          </w:p>
        </w:tc>
        <w:tc>
          <w:tcPr>
            <w:tcW w:w="960" w:type="dxa"/>
            <w:tcBorders>
              <w:top w:val="single" w:color="BFBFBF" w:sz="4" w:space="0"/>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EE0000"/>
                <w:sz w:val="18"/>
                <w:szCs w:val="18"/>
                <w:u w:val="none"/>
              </w:rPr>
            </w:pPr>
            <w:r>
              <w:rPr>
                <w:rFonts w:hint="eastAsia" w:ascii="微软雅黑" w:hAnsi="微软雅黑" w:eastAsia="微软雅黑" w:cs="微软雅黑"/>
                <w:b/>
                <w:i w:val="0"/>
                <w:color w:val="EE0000"/>
                <w:kern w:val="0"/>
                <w:sz w:val="18"/>
                <w:szCs w:val="18"/>
                <w:u w:val="none"/>
                <w:lang w:val="en-US" w:eastAsia="zh-CN" w:bidi="ar"/>
              </w:rPr>
              <w:t>17</w:t>
            </w:r>
          </w:p>
        </w:tc>
        <w:tc>
          <w:tcPr>
            <w:tcW w:w="960" w:type="dxa"/>
            <w:tcBorders>
              <w:top w:val="single" w:color="BFBFBF" w:sz="4" w:space="0"/>
              <w:left w:val="nil"/>
              <w:bottom w:val="nil"/>
              <w:right w:val="single" w:color="FF66FF"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EE0000"/>
                <w:sz w:val="18"/>
                <w:szCs w:val="18"/>
                <w:u w:val="none"/>
              </w:rPr>
            </w:pPr>
            <w:r>
              <w:rPr>
                <w:rFonts w:hint="eastAsia" w:ascii="微软雅黑" w:hAnsi="微软雅黑" w:eastAsia="微软雅黑" w:cs="微软雅黑"/>
                <w:b/>
                <w:i w:val="0"/>
                <w:color w:val="EE0000"/>
                <w:kern w:val="0"/>
                <w:sz w:val="18"/>
                <w:szCs w:val="18"/>
                <w:u w:val="none"/>
                <w:lang w:val="en-US" w:eastAsia="zh-CN" w:bidi="ar"/>
              </w:rPr>
              <w:t>18</w:t>
            </w:r>
          </w:p>
        </w:tc>
      </w:tr>
      <w:tr>
        <w:tblPrEx>
          <w:tblLayout w:type="fixed"/>
          <w:tblCellMar>
            <w:top w:w="0" w:type="dxa"/>
            <w:left w:w="0" w:type="dxa"/>
            <w:bottom w:w="0" w:type="dxa"/>
            <w:right w:w="0" w:type="dxa"/>
          </w:tblCellMar>
        </w:tblPrEx>
        <w:trPr>
          <w:trHeight w:val="600" w:hRule="atLeast"/>
          <w:jc w:val="center"/>
        </w:trPr>
        <w:tc>
          <w:tcPr>
            <w:tcW w:w="960" w:type="dxa"/>
            <w:tcBorders>
              <w:top w:val="single" w:color="BFBFBF" w:sz="4" w:space="0"/>
              <w:left w:val="single" w:color="FF66FF" w:sz="4" w:space="0"/>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000000"/>
                <w:sz w:val="18"/>
                <w:szCs w:val="18"/>
                <w:u w:val="none"/>
              </w:rPr>
            </w:pPr>
          </w:p>
        </w:tc>
        <w:tc>
          <w:tcPr>
            <w:tcW w:w="960" w:type="dxa"/>
            <w:tcBorders>
              <w:top w:val="nil"/>
              <w:left w:val="nil"/>
              <w:bottom w:val="single" w:color="BFBFBF"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7BEA"/>
                <w:sz w:val="16"/>
                <w:szCs w:val="16"/>
                <w:u w:val="none"/>
              </w:rPr>
            </w:pPr>
            <w:r>
              <w:rPr>
                <w:rFonts w:hint="eastAsia" w:ascii="微软雅黑" w:hAnsi="微软雅黑" w:eastAsia="微软雅黑" w:cs="微软雅黑"/>
                <w:b/>
                <w:i w:val="0"/>
                <w:color w:val="007BEA"/>
                <w:kern w:val="0"/>
                <w:sz w:val="16"/>
                <w:szCs w:val="16"/>
                <w:u w:val="none"/>
                <w:lang w:val="en-US" w:eastAsia="zh-CN" w:bidi="ar"/>
              </w:rPr>
              <w:t>河上、临浦</w:t>
            </w:r>
          </w:p>
        </w:tc>
        <w:tc>
          <w:tcPr>
            <w:tcW w:w="960" w:type="dxa"/>
            <w:tcBorders>
              <w:top w:val="nil"/>
              <w:left w:val="nil"/>
              <w:bottom w:val="single" w:color="BFBFBF"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007BEA"/>
                <w:sz w:val="16"/>
                <w:szCs w:val="16"/>
                <w:u w:val="none"/>
              </w:rPr>
            </w:pPr>
          </w:p>
        </w:tc>
        <w:tc>
          <w:tcPr>
            <w:tcW w:w="960" w:type="dxa"/>
            <w:tcBorders>
              <w:top w:val="nil"/>
              <w:left w:val="nil"/>
              <w:bottom w:val="single" w:color="BFBFBF"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007BEA"/>
                <w:sz w:val="16"/>
                <w:szCs w:val="16"/>
                <w:u w:val="none"/>
              </w:rPr>
            </w:pPr>
          </w:p>
        </w:tc>
        <w:tc>
          <w:tcPr>
            <w:tcW w:w="960" w:type="dxa"/>
            <w:tcBorders>
              <w:top w:val="nil"/>
              <w:left w:val="nil"/>
              <w:bottom w:val="single" w:color="BFBFBF"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7BEA"/>
                <w:sz w:val="16"/>
                <w:szCs w:val="16"/>
                <w:u w:val="none"/>
              </w:rPr>
            </w:pPr>
            <w:r>
              <w:rPr>
                <w:rFonts w:hint="eastAsia" w:ascii="微软雅黑" w:hAnsi="微软雅黑" w:eastAsia="微软雅黑" w:cs="微软雅黑"/>
                <w:b/>
                <w:i w:val="0"/>
                <w:color w:val="007BEA"/>
                <w:kern w:val="0"/>
                <w:sz w:val="16"/>
                <w:szCs w:val="16"/>
                <w:u w:val="none"/>
                <w:lang w:val="en-US" w:eastAsia="zh-CN" w:bidi="ar"/>
              </w:rPr>
              <w:t>所前、蜀山</w:t>
            </w:r>
          </w:p>
        </w:tc>
        <w:tc>
          <w:tcPr>
            <w:tcW w:w="960" w:type="dxa"/>
            <w:tcBorders>
              <w:top w:val="nil"/>
              <w:left w:val="nil"/>
              <w:bottom w:val="single" w:color="BFBFBF"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EE0000"/>
                <w:sz w:val="16"/>
                <w:szCs w:val="16"/>
                <w:u w:val="none"/>
              </w:rPr>
            </w:pPr>
          </w:p>
        </w:tc>
        <w:tc>
          <w:tcPr>
            <w:tcW w:w="960" w:type="dxa"/>
            <w:tcBorders>
              <w:top w:val="nil"/>
              <w:left w:val="nil"/>
              <w:bottom w:val="single" w:color="BFBFBF" w:sz="4" w:space="0"/>
              <w:right w:val="single" w:color="FF66FF"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A6A6A6"/>
                <w:sz w:val="16"/>
                <w:szCs w:val="16"/>
                <w:u w:val="none"/>
              </w:rPr>
            </w:pPr>
          </w:p>
        </w:tc>
      </w:tr>
      <w:tr>
        <w:tblPrEx>
          <w:tblLayout w:type="fixed"/>
          <w:tblCellMar>
            <w:top w:w="0" w:type="dxa"/>
            <w:left w:w="0" w:type="dxa"/>
            <w:bottom w:w="0" w:type="dxa"/>
            <w:right w:w="0" w:type="dxa"/>
          </w:tblCellMar>
        </w:tblPrEx>
        <w:trPr>
          <w:trHeight w:val="600" w:hRule="atLeast"/>
          <w:jc w:val="center"/>
        </w:trPr>
        <w:tc>
          <w:tcPr>
            <w:tcW w:w="960" w:type="dxa"/>
            <w:tcBorders>
              <w:top w:val="single" w:color="BFBFBF" w:sz="4" w:space="0"/>
              <w:left w:val="single" w:color="FF66FF" w:sz="4" w:space="0"/>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19</w:t>
            </w:r>
          </w:p>
        </w:tc>
        <w:tc>
          <w:tcPr>
            <w:tcW w:w="96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20</w:t>
            </w:r>
          </w:p>
        </w:tc>
        <w:tc>
          <w:tcPr>
            <w:tcW w:w="96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21</w:t>
            </w:r>
          </w:p>
        </w:tc>
        <w:tc>
          <w:tcPr>
            <w:tcW w:w="96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22</w:t>
            </w:r>
          </w:p>
        </w:tc>
        <w:tc>
          <w:tcPr>
            <w:tcW w:w="96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23</w:t>
            </w:r>
          </w:p>
        </w:tc>
        <w:tc>
          <w:tcPr>
            <w:tcW w:w="960" w:type="dxa"/>
            <w:tcBorders>
              <w:top w:val="single" w:color="BFBFBF" w:sz="4" w:space="0"/>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EE0000"/>
                <w:sz w:val="18"/>
                <w:szCs w:val="18"/>
                <w:u w:val="none"/>
              </w:rPr>
            </w:pPr>
            <w:r>
              <w:rPr>
                <w:rFonts w:hint="eastAsia" w:ascii="微软雅黑" w:hAnsi="微软雅黑" w:eastAsia="微软雅黑" w:cs="微软雅黑"/>
                <w:b/>
                <w:i w:val="0"/>
                <w:color w:val="EE0000"/>
                <w:kern w:val="0"/>
                <w:sz w:val="18"/>
                <w:szCs w:val="18"/>
                <w:u w:val="none"/>
                <w:lang w:val="en-US" w:eastAsia="zh-CN" w:bidi="ar"/>
              </w:rPr>
              <w:t>24</w:t>
            </w:r>
          </w:p>
        </w:tc>
        <w:tc>
          <w:tcPr>
            <w:tcW w:w="960" w:type="dxa"/>
            <w:tcBorders>
              <w:top w:val="single" w:color="BFBFBF" w:sz="4" w:space="0"/>
              <w:left w:val="nil"/>
              <w:bottom w:val="nil"/>
              <w:right w:val="single" w:color="FF66FF"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EE0000"/>
                <w:sz w:val="18"/>
                <w:szCs w:val="18"/>
                <w:u w:val="none"/>
              </w:rPr>
            </w:pPr>
            <w:r>
              <w:rPr>
                <w:rFonts w:hint="eastAsia" w:ascii="微软雅黑" w:hAnsi="微软雅黑" w:eastAsia="微软雅黑" w:cs="微软雅黑"/>
                <w:b/>
                <w:i w:val="0"/>
                <w:color w:val="EE0000"/>
                <w:kern w:val="0"/>
                <w:sz w:val="18"/>
                <w:szCs w:val="18"/>
                <w:u w:val="none"/>
                <w:lang w:val="en-US" w:eastAsia="zh-CN" w:bidi="ar"/>
              </w:rPr>
              <w:t>25</w:t>
            </w:r>
          </w:p>
        </w:tc>
      </w:tr>
      <w:tr>
        <w:tblPrEx>
          <w:tblLayout w:type="fixed"/>
          <w:tblCellMar>
            <w:top w:w="0" w:type="dxa"/>
            <w:left w:w="0" w:type="dxa"/>
            <w:bottom w:w="0" w:type="dxa"/>
            <w:right w:w="0" w:type="dxa"/>
          </w:tblCellMar>
        </w:tblPrEx>
        <w:trPr>
          <w:trHeight w:val="600" w:hRule="atLeast"/>
          <w:jc w:val="center"/>
        </w:trPr>
        <w:tc>
          <w:tcPr>
            <w:tcW w:w="960" w:type="dxa"/>
            <w:tcBorders>
              <w:top w:val="nil"/>
              <w:left w:val="single" w:color="FF66FF" w:sz="4" w:space="0"/>
              <w:bottom w:val="single" w:color="BFBFBF"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A6A6A6"/>
                <w:sz w:val="16"/>
                <w:szCs w:val="16"/>
                <w:u w:val="none"/>
              </w:rPr>
            </w:pPr>
          </w:p>
        </w:tc>
        <w:tc>
          <w:tcPr>
            <w:tcW w:w="960" w:type="dxa"/>
            <w:tcBorders>
              <w:top w:val="nil"/>
              <w:left w:val="nil"/>
              <w:bottom w:val="single" w:color="BFBFBF"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微软雅黑" w:hAnsi="微软雅黑" w:eastAsia="微软雅黑" w:cs="微软雅黑"/>
                <w:b/>
                <w:i w:val="0"/>
                <w:color w:val="007BEA"/>
                <w:sz w:val="16"/>
                <w:szCs w:val="16"/>
                <w:u w:val="none"/>
              </w:rPr>
            </w:pPr>
            <w:r>
              <w:rPr>
                <w:rFonts w:hint="eastAsia" w:ascii="微软雅黑" w:hAnsi="微软雅黑" w:eastAsia="微软雅黑" w:cs="微软雅黑"/>
                <w:b/>
                <w:i w:val="0"/>
                <w:color w:val="007BEA"/>
                <w:kern w:val="0"/>
                <w:sz w:val="16"/>
                <w:szCs w:val="16"/>
                <w:u w:val="none"/>
                <w:lang w:val="en-US" w:eastAsia="zh-CN" w:bidi="ar"/>
              </w:rPr>
              <w:t>党湾、城厢</w:t>
            </w:r>
          </w:p>
        </w:tc>
        <w:tc>
          <w:tcPr>
            <w:tcW w:w="960" w:type="dxa"/>
            <w:tcBorders>
              <w:top w:val="nil"/>
              <w:left w:val="nil"/>
              <w:bottom w:val="single" w:color="BFBFBF"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7BEA"/>
                <w:sz w:val="16"/>
                <w:szCs w:val="16"/>
                <w:u w:val="none"/>
              </w:rPr>
            </w:pPr>
            <w:r>
              <w:rPr>
                <w:rFonts w:hint="eastAsia" w:ascii="微软雅黑" w:hAnsi="微软雅黑" w:eastAsia="微软雅黑" w:cs="微软雅黑"/>
                <w:b/>
                <w:i w:val="0"/>
                <w:color w:val="007BEA"/>
                <w:kern w:val="0"/>
                <w:sz w:val="16"/>
                <w:szCs w:val="16"/>
                <w:u w:val="none"/>
                <w:lang w:val="en-US" w:eastAsia="zh-CN" w:bidi="ar"/>
              </w:rPr>
              <w:t>闻堰、楼塔</w:t>
            </w:r>
          </w:p>
        </w:tc>
        <w:tc>
          <w:tcPr>
            <w:tcW w:w="960" w:type="dxa"/>
            <w:tcBorders>
              <w:top w:val="nil"/>
              <w:left w:val="nil"/>
              <w:bottom w:val="single" w:color="BFBFBF"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007BEA"/>
                <w:sz w:val="16"/>
                <w:szCs w:val="16"/>
                <w:u w:val="none"/>
              </w:rPr>
            </w:pPr>
          </w:p>
        </w:tc>
        <w:tc>
          <w:tcPr>
            <w:tcW w:w="960" w:type="dxa"/>
            <w:tcBorders>
              <w:top w:val="nil"/>
              <w:left w:val="nil"/>
              <w:bottom w:val="single" w:color="BFBFBF"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EE0000"/>
                <w:sz w:val="16"/>
                <w:szCs w:val="16"/>
                <w:u w:val="none"/>
              </w:rPr>
            </w:pPr>
          </w:p>
        </w:tc>
        <w:tc>
          <w:tcPr>
            <w:tcW w:w="960" w:type="dxa"/>
            <w:tcBorders>
              <w:top w:val="nil"/>
              <w:left w:val="nil"/>
              <w:bottom w:val="single" w:color="BFBFBF"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A6A6A6"/>
                <w:sz w:val="16"/>
                <w:szCs w:val="16"/>
                <w:u w:val="none"/>
              </w:rPr>
            </w:pPr>
          </w:p>
        </w:tc>
        <w:tc>
          <w:tcPr>
            <w:tcW w:w="960" w:type="dxa"/>
            <w:tcBorders>
              <w:top w:val="nil"/>
              <w:left w:val="nil"/>
              <w:bottom w:val="single" w:color="BFBFBF" w:sz="4" w:space="0"/>
              <w:right w:val="single" w:color="FF66FF"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A6A6A6"/>
                <w:sz w:val="16"/>
                <w:szCs w:val="16"/>
                <w:u w:val="none"/>
              </w:rPr>
            </w:pPr>
          </w:p>
        </w:tc>
      </w:tr>
      <w:tr>
        <w:tblPrEx>
          <w:tblLayout w:type="fixed"/>
          <w:tblCellMar>
            <w:top w:w="0" w:type="dxa"/>
            <w:left w:w="0" w:type="dxa"/>
            <w:bottom w:w="0" w:type="dxa"/>
            <w:right w:w="0" w:type="dxa"/>
          </w:tblCellMar>
        </w:tblPrEx>
        <w:trPr>
          <w:trHeight w:val="600" w:hRule="atLeast"/>
          <w:jc w:val="center"/>
        </w:trPr>
        <w:tc>
          <w:tcPr>
            <w:tcW w:w="960" w:type="dxa"/>
            <w:tcBorders>
              <w:top w:val="single" w:color="BFBFBF" w:sz="4" w:space="0"/>
              <w:left w:val="single" w:color="FF66FF" w:sz="4" w:space="0"/>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26</w:t>
            </w:r>
          </w:p>
        </w:tc>
        <w:tc>
          <w:tcPr>
            <w:tcW w:w="960" w:type="dxa"/>
            <w:tcBorders>
              <w:top w:val="single" w:color="BFBFBF" w:sz="4" w:space="0"/>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27</w:t>
            </w:r>
          </w:p>
        </w:tc>
        <w:tc>
          <w:tcPr>
            <w:tcW w:w="960" w:type="dxa"/>
            <w:tcBorders>
              <w:top w:val="single" w:color="BFBFBF" w:sz="4" w:space="0"/>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28</w:t>
            </w:r>
          </w:p>
        </w:tc>
        <w:tc>
          <w:tcPr>
            <w:tcW w:w="960" w:type="dxa"/>
            <w:tcBorders>
              <w:top w:val="single" w:color="BFBFBF" w:sz="4" w:space="0"/>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29</w:t>
            </w:r>
          </w:p>
        </w:tc>
        <w:tc>
          <w:tcPr>
            <w:tcW w:w="960" w:type="dxa"/>
            <w:tcBorders>
              <w:top w:val="single" w:color="BFBFBF" w:sz="4" w:space="0"/>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30</w:t>
            </w:r>
          </w:p>
        </w:tc>
        <w:tc>
          <w:tcPr>
            <w:tcW w:w="960" w:type="dxa"/>
            <w:tcBorders>
              <w:top w:val="single" w:color="BFBFBF" w:sz="4" w:space="0"/>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微软雅黑" w:hAnsi="微软雅黑" w:eastAsia="微软雅黑" w:cs="微软雅黑"/>
                <w:b/>
                <w:i w:val="0"/>
                <w:color w:val="EE0000"/>
                <w:sz w:val="18"/>
                <w:szCs w:val="18"/>
                <w:u w:val="none"/>
              </w:rPr>
            </w:pPr>
            <w:r>
              <w:rPr>
                <w:rFonts w:hint="eastAsia" w:ascii="微软雅黑" w:hAnsi="微软雅黑" w:eastAsia="微软雅黑" w:cs="微软雅黑"/>
                <w:b/>
                <w:i w:val="0"/>
                <w:color w:val="EE0000"/>
                <w:kern w:val="0"/>
                <w:sz w:val="18"/>
                <w:szCs w:val="18"/>
                <w:u w:val="none"/>
                <w:lang w:val="en-US" w:eastAsia="zh-CN" w:bidi="ar"/>
              </w:rPr>
              <w:t>31</w:t>
            </w:r>
          </w:p>
        </w:tc>
        <w:tc>
          <w:tcPr>
            <w:tcW w:w="960" w:type="dxa"/>
            <w:tcBorders>
              <w:top w:val="single" w:color="BFBFBF" w:sz="4" w:space="0"/>
              <w:left w:val="nil"/>
              <w:bottom w:val="nil"/>
              <w:right w:val="single" w:color="FF66FF"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EE0000"/>
                <w:sz w:val="18"/>
                <w:szCs w:val="18"/>
                <w:u w:val="none"/>
              </w:rPr>
            </w:pPr>
          </w:p>
        </w:tc>
      </w:tr>
      <w:tr>
        <w:tblPrEx>
          <w:tblLayout w:type="fixed"/>
          <w:tblCellMar>
            <w:top w:w="0" w:type="dxa"/>
            <w:left w:w="0" w:type="dxa"/>
            <w:bottom w:w="0" w:type="dxa"/>
            <w:right w:w="0" w:type="dxa"/>
          </w:tblCellMar>
        </w:tblPrEx>
        <w:trPr>
          <w:trHeight w:val="600" w:hRule="atLeast"/>
          <w:jc w:val="center"/>
        </w:trPr>
        <w:tc>
          <w:tcPr>
            <w:tcW w:w="960" w:type="dxa"/>
            <w:tcBorders>
              <w:top w:val="nil"/>
              <w:left w:val="single" w:color="FF66FF" w:sz="4" w:space="0"/>
              <w:bottom w:val="single" w:color="FF66FF"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A6A6A6"/>
                <w:sz w:val="16"/>
                <w:szCs w:val="16"/>
                <w:u w:val="none"/>
              </w:rPr>
            </w:pPr>
          </w:p>
        </w:tc>
        <w:tc>
          <w:tcPr>
            <w:tcW w:w="960" w:type="dxa"/>
            <w:tcBorders>
              <w:top w:val="nil"/>
              <w:left w:val="nil"/>
              <w:bottom w:val="single" w:color="FF66FF"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A6A6A6"/>
                <w:sz w:val="16"/>
                <w:szCs w:val="16"/>
                <w:u w:val="none"/>
              </w:rPr>
            </w:pPr>
          </w:p>
        </w:tc>
        <w:tc>
          <w:tcPr>
            <w:tcW w:w="960" w:type="dxa"/>
            <w:tcBorders>
              <w:top w:val="nil"/>
              <w:left w:val="nil"/>
              <w:bottom w:val="single" w:color="FF66FF"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A6A6A6"/>
                <w:sz w:val="16"/>
                <w:szCs w:val="16"/>
                <w:u w:val="none"/>
              </w:rPr>
            </w:pPr>
          </w:p>
        </w:tc>
        <w:tc>
          <w:tcPr>
            <w:tcW w:w="960" w:type="dxa"/>
            <w:tcBorders>
              <w:top w:val="nil"/>
              <w:left w:val="nil"/>
              <w:bottom w:val="single" w:color="FF66FF"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A6A6A6"/>
                <w:sz w:val="16"/>
                <w:szCs w:val="16"/>
                <w:u w:val="none"/>
              </w:rPr>
            </w:pPr>
          </w:p>
        </w:tc>
        <w:tc>
          <w:tcPr>
            <w:tcW w:w="960" w:type="dxa"/>
            <w:tcBorders>
              <w:top w:val="nil"/>
              <w:left w:val="nil"/>
              <w:bottom w:val="single" w:color="FF66FF"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A6A6A6"/>
                <w:sz w:val="16"/>
                <w:szCs w:val="16"/>
                <w:u w:val="none"/>
              </w:rPr>
            </w:pPr>
          </w:p>
        </w:tc>
        <w:tc>
          <w:tcPr>
            <w:tcW w:w="960" w:type="dxa"/>
            <w:tcBorders>
              <w:top w:val="nil"/>
              <w:left w:val="nil"/>
              <w:bottom w:val="single" w:color="FF66FF"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A6A6A6"/>
                <w:sz w:val="16"/>
                <w:szCs w:val="16"/>
                <w:u w:val="none"/>
              </w:rPr>
            </w:pPr>
          </w:p>
        </w:tc>
        <w:tc>
          <w:tcPr>
            <w:tcW w:w="960" w:type="dxa"/>
            <w:tcBorders>
              <w:top w:val="nil"/>
              <w:left w:val="nil"/>
              <w:bottom w:val="single" w:color="FF66FF" w:sz="4" w:space="0"/>
              <w:right w:val="single" w:color="FF66FF"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微软雅黑" w:hAnsi="微软雅黑" w:eastAsia="微软雅黑" w:cs="微软雅黑"/>
                <w:b/>
                <w:i w:val="0"/>
                <w:color w:val="A6A6A6"/>
                <w:sz w:val="16"/>
                <w:szCs w:val="16"/>
                <w:u w:val="none"/>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参加指导人员在早上8:30区行政服务中心</w:t>
      </w:r>
      <w:r>
        <w:rPr>
          <w:rFonts w:hint="eastAsia" w:ascii="仿宋" w:hAnsi="仿宋" w:eastAsia="仿宋" w:cs="仿宋"/>
          <w:b/>
          <w:bCs/>
          <w:sz w:val="32"/>
          <w:szCs w:val="32"/>
          <w:lang w:val="en-US" w:eastAsia="zh-CN"/>
        </w:rPr>
        <w:t>东门</w:t>
      </w:r>
      <w:r>
        <w:rPr>
          <w:rFonts w:hint="eastAsia" w:ascii="仿宋" w:hAnsi="仿宋" w:eastAsia="仿宋" w:cs="仿宋"/>
          <w:sz w:val="32"/>
          <w:szCs w:val="32"/>
          <w:lang w:val="en-US" w:eastAsia="zh-CN"/>
        </w:rPr>
        <w:t>统一坐车前往。</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请各部门于8月5日下班前将现场指导人员</w:t>
      </w:r>
      <w:r>
        <w:rPr>
          <w:rFonts w:hint="eastAsia" w:ascii="仿宋" w:hAnsi="仿宋" w:eastAsia="仿宋" w:cs="仿宋"/>
          <w:b/>
          <w:bCs/>
          <w:sz w:val="32"/>
          <w:szCs w:val="32"/>
          <w:lang w:val="en-US" w:eastAsia="zh-CN"/>
        </w:rPr>
        <w:t>姓名+手机号码</w:t>
      </w:r>
      <w:r>
        <w:rPr>
          <w:rFonts w:hint="eastAsia" w:ascii="仿宋" w:hAnsi="仿宋" w:eastAsia="仿宋" w:cs="仿宋"/>
          <w:sz w:val="32"/>
          <w:szCs w:val="32"/>
          <w:lang w:val="en-US" w:eastAsia="zh-CN"/>
        </w:rPr>
        <w:t>反馈至跑改办邮箱：xszdpyc@163.com。如有变化，我办将第一时间通知指导人员。工作联络人：徐晔翀，13758191160。</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萧山区</w:t>
      </w:r>
      <w:r>
        <w:rPr>
          <w:rFonts w:hint="eastAsia" w:ascii="仿宋" w:hAnsi="仿宋" w:eastAsia="仿宋" w:cs="仿宋"/>
          <w:sz w:val="32"/>
          <w:szCs w:val="32"/>
          <w:lang w:eastAsia="zh-CN"/>
        </w:rPr>
        <w:t>全面深化</w:t>
      </w:r>
      <w:r>
        <w:rPr>
          <w:rFonts w:hint="eastAsia" w:ascii="仿宋" w:hAnsi="仿宋" w:eastAsia="仿宋" w:cs="仿宋"/>
          <w:sz w:val="32"/>
          <w:szCs w:val="32"/>
        </w:rPr>
        <w:t>“最多跑一次”改革</w:t>
      </w:r>
      <w:r>
        <w:rPr>
          <w:rFonts w:hint="eastAsia" w:ascii="仿宋" w:hAnsi="仿宋" w:eastAsia="仿宋" w:cs="仿宋"/>
          <w:sz w:val="32"/>
          <w:szCs w:val="32"/>
          <w:lang w:eastAsia="zh-CN"/>
        </w:rPr>
        <w:t>领导小组</w:t>
      </w:r>
      <w:r>
        <w:rPr>
          <w:rFonts w:hint="eastAsia" w:ascii="仿宋" w:hAnsi="仿宋" w:eastAsia="仿宋" w:cs="仿宋"/>
          <w:sz w:val="32"/>
          <w:szCs w:val="32"/>
        </w:rPr>
        <w:t>办公室</w:t>
      </w:r>
    </w:p>
    <w:p>
      <w:pPr>
        <w:keepNext w:val="0"/>
        <w:keepLines w:val="0"/>
        <w:pageBreakBefore w:val="0"/>
        <w:widowControl w:val="0"/>
        <w:kinsoku/>
        <w:wordWrap/>
        <w:overflowPunct/>
        <w:topLinePunct w:val="0"/>
        <w:autoSpaceDE/>
        <w:autoSpaceDN/>
        <w:bidi w:val="0"/>
        <w:adjustRightInd/>
        <w:snapToGrid/>
        <w:spacing w:line="580" w:lineRule="exact"/>
        <w:ind w:firstLine="56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2019年7月31日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63DEA"/>
    <w:rsid w:val="05F169A2"/>
    <w:rsid w:val="1D6D6ECD"/>
    <w:rsid w:val="2437535D"/>
    <w:rsid w:val="2A9933C8"/>
    <w:rsid w:val="2BC129D9"/>
    <w:rsid w:val="2FBE36F9"/>
    <w:rsid w:val="4059439E"/>
    <w:rsid w:val="44CC6046"/>
    <w:rsid w:val="47863DEA"/>
    <w:rsid w:val="68C26ADC"/>
    <w:rsid w:val="784F6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465</Words>
  <Characters>555</Characters>
  <Lines>0</Lines>
  <Paragraphs>0</Paragraphs>
  <TotalTime>3</TotalTime>
  <ScaleCrop>false</ScaleCrop>
  <LinksUpToDate>false</LinksUpToDate>
  <CharactersWithSpaces>556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2019-06-06T06:08:00Z</dcterms:created>
  <dc:creator>小耳朵</dc:creator>
  <cp:lastModifiedBy>小耳朵</cp:lastModifiedBy>
  <dcterms:modified xsi:type="dcterms:W3CDTF">2019-08-06T03:26:47Z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