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  <w:lang w:val="en-US" w:eastAsia="zh-CN"/>
              </w:rPr>
              <w:t xml:space="preserve"> </w: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关于召开第二期“最多跑一次”改革获得感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“红黄黑”榜座谈会的通知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为提升我区“两率”，总结第二期“最多跑一次”改革获得感工作，决定召开专题座谈会，现将相关事项通知如下：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9月19日（周四）上午9:00，区行政服务中心526会议室。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1.区委改革攻坚行动督查组全体成员；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2.区跑改办相关负责人；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3.区卫健局、区公安分局、区人社局、区住建局、区市场监管局分管领导。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1.区跑改办通报第二期“最多跑一次”改革获得感“红黄黑”榜情况。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2.相关单位汇报：现阶段“两率”测评如何开展、困难与不足、下一步如何应对省市测评。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3.区委改革攻坚行动督查组负责人讲话。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请汇报单位准备6份书面材料带至会场分发。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2019年9月17日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0C58"/>
    <w:rsid w:val="031C2031"/>
    <w:rsid w:val="0DA058F7"/>
    <w:rsid w:val="1F320E77"/>
    <w:rsid w:val="2E977622"/>
    <w:rsid w:val="3A016696"/>
    <w:rsid w:val="3A8D0C58"/>
    <w:rsid w:val="3B48286C"/>
    <w:rsid w:val="41DC453C"/>
    <w:rsid w:val="4A9F13C0"/>
    <w:rsid w:val="5FE644A1"/>
    <w:rsid w:val="68794928"/>
    <w:rsid w:val="69A6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2019-08-06T05:45:00Z</dcterms:created>
  <dc:creator>小太阳</dc:creator>
  <cp:lastModifiedBy>小耳朵</cp:lastModifiedBy>
  <cp:lastPrinted>2019-08-06T06:23:00Z</cp:lastPrinted>
  <dcterms:modified xsi:type="dcterms:W3CDTF">2019-09-17T07:57:17Z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