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46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关于召开“一件事”联办改革工作会议的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按照上级要求，为推进“一件事”改革工作落地，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决定于 2019 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 9: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召开落实“一件事”联办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工作会议。现将有关事项通知如下：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会议时间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 年 6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 9: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准时开始。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区科创中心B座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会议室。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会议内容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布置落实我区“一件事”联办工作。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卫健局、区教育局、区人社局、区退役军人事务局、区民政局、区规划和自然资源局、区住建局、区公安分局、区城管局、区医保分局、区市监局、区商务局、区经信局、区科技局、区农业农村局、人民银行萧山支行、区法院、区残联、区供电公司</w:t>
      </w:r>
      <w:r>
        <w:rPr>
          <w:rFonts w:hint="eastAsia" w:ascii="仿宋" w:hAnsi="仿宋" w:eastAsia="仿宋" w:cs="仿宋"/>
          <w:sz w:val="32"/>
          <w:szCs w:val="32"/>
        </w:rPr>
        <w:t>、区数据资源管理局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跑改工作负责人一名。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联系人：孔伟芳，82899723。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附件：参会人员反馈表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萧山区全面深化“最多跑一次”改革领导小组办公室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2019年6月19日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  <w:t>参会人员反馈表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1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请各单位将参会人员反馈表于6月20日下班前报送至区跑改办邮箱xszdpyc@163.com.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A9062"/>
    <w:multiLevelType w:val="singleLevel"/>
    <w:tmpl w:val="844A90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6F7D"/>
    <w:rsid w:val="37103D49"/>
    <w:rsid w:val="592270B2"/>
    <w:rsid w:val="5A2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2019-06-19T08:55:00Z</cp:lastPrinted>
  <dcterms:modified xsi:type="dcterms:W3CDTF">2019-06-19T09:09:03Z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