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92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关于上报《区委十五届七次全体（扩大）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会议小组讨论情况反映》相关材料的通知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发改局、区经信局、区住建局、区农业农村局、市规划资源局萧山分局、区生态环境分局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2019年8月4日，区委召开十五届七次全体（扩大）会议。会议期间，与会同志认真进行了分组讨论，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对区委提出了一些建议、意见，经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区委办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整理汇总后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形成《区委十五届七次全体（扩大）会议小组讨论情况反映》报区委、区政府领导参阅。区委佟桂莉书记审阅后批示：请区委办将有关建议梳理后分解到有关部门，研究提出意见。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下面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将涉及你单位的内容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印发给你，请认真对照研究，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并提出具体、有针对性的意见，包括目前所做工作和下一步工作举措等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请于9月12日前将相关材料反馈区跑改办。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（联系人：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邵伊伦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82899721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6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598" w:leftChars="304" w:hanging="960" w:hanging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附件：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区委十五届七次全体（扩大）会议小组讨论情况反映分解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2019年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br w:type="page"/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区委十五届七次全体（扩大）会议小组讨论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0"/>
          <w:sz w:val="44"/>
          <w:szCs w:val="44"/>
          <w:lang w:val="en-US" w:eastAsia="zh-CN"/>
        </w:rPr>
        <w:t>情况反映任务分解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要继续深化“最多跑一次”改革，改变办事流程过细、时间跨度过长的情况，消除引进项目长期无法落地的问题；引导“最多跑一次”改革向服务企业延伸。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05AF6"/>
    <w:rsid w:val="0EA44476"/>
    <w:rsid w:val="40E82DA8"/>
    <w:rsid w:val="499D582A"/>
    <w:rsid w:val="4CE90297"/>
    <w:rsid w:val="5B711392"/>
    <w:rsid w:val="6D124C99"/>
    <w:rsid w:val="71E504FA"/>
    <w:rsid w:val="75CC2613"/>
    <w:rsid w:val="7C871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cp:lastPrinted>2019-09-10T08:35:00Z</cp:lastPrinted>
  <dcterms:modified xsi:type="dcterms:W3CDTF">2019-09-10T08:42:47Z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