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8700" w:type="dxa"/>
            <w:tcBorders>
              <w:top w:val="nil"/>
              <w:left w:val="nil"/>
              <w:bottom w:val="single" w:color="FF0000" w:sz="18" w:space="0"/>
              <w:right w:val="nil"/>
            </w:tcBorders>
            <w:noWrap/>
            <w:vAlign w:val="top"/>
          </w:tcPr>
          <w:p>
            <w:pPr>
              <w:spacing w:line="336" w:lineRule="auto"/>
              <w:rPr>
                <w:rFonts w:hint="eastAsia" w:ascii="仿宋_GB2312"/>
                <w:kern w:val="0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ascii="仿宋_GB2312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萧跑改通〔</w:t>
            </w:r>
            <w:r>
              <w:rPr>
                <w:rFonts w:ascii="仿宋_GB2312" w:eastAsia="仿宋_GB2312"/>
                <w:kern w:val="0"/>
                <w:sz w:val="32"/>
                <w:szCs w:val="32"/>
              </w:rPr>
              <w:t>20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1</w:t>
            </w:r>
            <w:r>
              <w:rPr>
                <w:rFonts w:hint="eastAsia" w:ascii="仿宋_GB2312"/>
                <w:kern w:val="0"/>
                <w:sz w:val="32"/>
                <w:szCs w:val="32"/>
              </w:rPr>
              <w:t>9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〕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  <w:lang w:val="en-US" w:eastAsia="zh-CN"/>
              </w:rPr>
              <w:t>87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号</w:t>
            </w:r>
          </w:p>
        </w:tc>
      </w:tr>
    </w:tbl>
    <w:tbl>
      <w:tblPr>
        <w:tblStyle w:val="5"/>
        <w:tblpPr w:leftFromText="180" w:rightFromText="180" w:vertAnchor="page" w:horzAnchor="margin" w:tblpY="2552"/>
        <w:tblW w:w="8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8680" w:type="dxa"/>
            <w:noWrap/>
            <w:vAlign w:val="center"/>
          </w:tcPr>
          <w:p>
            <w:pPr>
              <w:spacing w:line="300" w:lineRule="auto"/>
              <w:jc w:val="center"/>
              <w:rPr>
                <w:rFonts w:ascii="方正小标宋简体" w:eastAsia="方正小标宋简体"/>
                <w:color w:val="FF000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spacing w:val="-6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line="580" w:lineRule="exact"/>
        <w:jc w:val="both"/>
        <w:textAlignment w:val="auto"/>
        <w:outlineLvl w:val="9"/>
        <w:rPr>
          <w:rFonts w:hint="eastAsia" w:ascii="小标宋" w:hAnsi="Times New Roman" w:eastAsia="小标宋" w:cs="Times New Roman"/>
          <w:spacing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pacing w:val="-17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pacing w:val="-17"/>
          <w:sz w:val="44"/>
          <w:szCs w:val="44"/>
          <w:lang w:val="en-US" w:eastAsia="zh-CN"/>
        </w:rPr>
        <w:t>关于报送2019年度第四批杭州市“最多跑一次”调查样本框的通知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0000FF"/>
          <w:spacing w:val="-6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</w:rPr>
        <w:t>区发改局、区教育局、区公安分局、区人力社保局、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lang w:val="en-US" w:eastAsia="zh-CN"/>
        </w:rPr>
        <w:t>区医保分局、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</w:rPr>
        <w:t>区规划和自然资源局、区卫健局、区市场监管局、区税务局、区环境集团、国网萧山供电公司、萧山电信公司、萧山移动公司、萧山联通公司、华数集团、新奥燃气、中燃集团：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市政府领导要求，每两个月报送有关不动产登记、车辆管理、出入境、户籍登记、商事登记、社保、医保、企业投资项目审批、卫健、税务、教育、用水、用电、用气、网络报装等15类事项《2019年度杭州市“最多跑一次”调查样本框》至市跑改办。具体要求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Calibri" w:eastAsia="黑体" w:cs="Times New Roman"/>
          <w:sz w:val="32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</w:rPr>
        <w:t>一、工作分工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企业投资项目审批类事项“最多跑一次”调查样本框由区发改局负责填报；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不动产登记类事项“最多跑一次”调查样本框由区规划和自然资源局负责填报；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车辆管理、出入境、户籍登记类事项“最多跑一次”调查样本框由区公安分局负责填报；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商事登记类事项“最多跑一次”调查样本框由区市场监管局负责填报；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社保类事项“最多跑一次”调查样本框由区人力社保局负责填报；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医保类事项“最多跑一次”调查样本框由区医保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分</w:t>
      </w:r>
      <w:r>
        <w:rPr>
          <w:rFonts w:hint="eastAsia" w:ascii="仿宋" w:hAnsi="仿宋" w:eastAsia="仿宋" w:cs="仿宋"/>
          <w:sz w:val="32"/>
          <w:szCs w:val="32"/>
        </w:rPr>
        <w:t>局负责填报；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卫健类事项“最多跑一次”调查样本框由区卫健委负责填报；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税务类事项“最多跑一次”调查样本框由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 w:cs="仿宋"/>
          <w:sz w:val="32"/>
          <w:szCs w:val="32"/>
        </w:rPr>
        <w:t>税务局负责填报；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教育类事项“最多跑一次”调查样本框由区教育局负责填报；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用水报装类事项“最多跑一次”调查样本框由区环境集团负责填报；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用气报装类事项“最多跑一次”调查样本框由中燃集团、新奥燃气负责填报；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用电报装类事项“最多跑一次”调查样本框由国网萧山供电公司负责填报；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网络报装类事项“最多跑一次”调查样本框由萧山电信公司、萧山移动公司、萧山联通公司、萧山华数集团负责填报。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Calibri" w:eastAsia="黑体" w:cs="Times New Roman"/>
          <w:sz w:val="32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</w:rPr>
        <w:t>二、抽样框基本要求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抽样框要求Excel2007及以上版电子表格填报，一类事项一张表。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上报办件范围为所有办结日期在201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月至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月（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个月期间）的服务对象信息</w:t>
      </w:r>
      <w:r>
        <w:rPr>
          <w:rFonts w:hint="eastAsia" w:ascii="仿宋" w:hAnsi="仿宋" w:eastAsia="仿宋" w:cs="仿宋"/>
          <w:sz w:val="32"/>
          <w:szCs w:val="32"/>
        </w:rPr>
        <w:t>，不得选择性抽取。抽样框命名规则为：2019年度××区（县、市）××××类事项“最多跑一次”调查样本框。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Calibri" w:eastAsia="黑体" w:cs="Times New Roman"/>
          <w:sz w:val="32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</w:rPr>
        <w:t>三、服务对象的信息要求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提供的服务对象资料内容应包括：国家码、地区码、固话、手机号（固定电话或手机至少有一项）、省份、地市、区县、乡镇、街道、办事事项、事项类型、办理人（单位）。提供资料的格式见下表：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20" w:firstLineChars="1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表一：2019年度杭州市“最多跑一次”调查样本框模版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inline distT="0" distB="0" distL="114300" distR="114300">
            <wp:extent cx="5273675" cy="981075"/>
            <wp:effectExtent l="0" t="0" r="3175" b="9525"/>
            <wp:docPr id="1" name="图片 1" descr="c676ab3ee274e13ab55efea6280c9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676ab3ee274e13ab55efea6280c91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Calibri" w:eastAsia="黑体" w:cs="Times New Roman"/>
          <w:sz w:val="32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</w:rPr>
        <w:t>四、报送时间要求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各部门、企业请于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9月5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日下班前</w:t>
      </w:r>
      <w:r>
        <w:rPr>
          <w:rFonts w:hint="eastAsia" w:ascii="仿宋" w:hAnsi="仿宋" w:eastAsia="仿宋" w:cs="仿宋"/>
          <w:sz w:val="32"/>
          <w:szCs w:val="32"/>
        </w:rPr>
        <w:t>，将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所有办结日期在2019年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月至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8月的</w:t>
      </w:r>
      <w:r>
        <w:rPr>
          <w:rFonts w:hint="eastAsia" w:ascii="仿宋" w:hAnsi="仿宋" w:eastAsia="仿宋" w:cs="仿宋"/>
          <w:sz w:val="32"/>
          <w:szCs w:val="32"/>
        </w:rPr>
        <w:t>服务对象抽样框提交区跑改办。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联系人：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金莉</w:t>
      </w:r>
      <w:r>
        <w:rPr>
          <w:rFonts w:hint="eastAsia" w:ascii="仿宋" w:hAnsi="仿宋" w:eastAsia="仿宋" w:cs="仿宋"/>
          <w:sz w:val="32"/>
          <w:szCs w:val="32"/>
        </w:rPr>
        <w:t xml:space="preserve">   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82899569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电子邮箱：xszdpyc@163.com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附件：2019年度杭州市“最多跑一次”调查样本框模板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萧山区全面深化“最多跑一次”改革领导小组办公室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2019年9月1日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76FE6"/>
    <w:rsid w:val="010F2FD9"/>
    <w:rsid w:val="01F93DD3"/>
    <w:rsid w:val="05A034AD"/>
    <w:rsid w:val="06A702B1"/>
    <w:rsid w:val="06C34FCD"/>
    <w:rsid w:val="07926D5B"/>
    <w:rsid w:val="0B7414A6"/>
    <w:rsid w:val="0C847F12"/>
    <w:rsid w:val="0CD1325D"/>
    <w:rsid w:val="0DB35DFC"/>
    <w:rsid w:val="0F8A6D46"/>
    <w:rsid w:val="115061CA"/>
    <w:rsid w:val="12330C05"/>
    <w:rsid w:val="129727FC"/>
    <w:rsid w:val="16E318D9"/>
    <w:rsid w:val="17AB14B3"/>
    <w:rsid w:val="180B214D"/>
    <w:rsid w:val="181E777E"/>
    <w:rsid w:val="18CD19FC"/>
    <w:rsid w:val="1B715131"/>
    <w:rsid w:val="1C725F9E"/>
    <w:rsid w:val="24740FCC"/>
    <w:rsid w:val="25D3199A"/>
    <w:rsid w:val="269F5CEB"/>
    <w:rsid w:val="27817A35"/>
    <w:rsid w:val="29415168"/>
    <w:rsid w:val="2B930DB8"/>
    <w:rsid w:val="2E974D20"/>
    <w:rsid w:val="2EB25C19"/>
    <w:rsid w:val="2EF27B75"/>
    <w:rsid w:val="2F6C4F66"/>
    <w:rsid w:val="30EF06C5"/>
    <w:rsid w:val="37263A0C"/>
    <w:rsid w:val="3A676FE6"/>
    <w:rsid w:val="3E2B3F9F"/>
    <w:rsid w:val="3EFE4693"/>
    <w:rsid w:val="3FAE5989"/>
    <w:rsid w:val="44C45F7F"/>
    <w:rsid w:val="465C6276"/>
    <w:rsid w:val="496A21A5"/>
    <w:rsid w:val="4A7F1D28"/>
    <w:rsid w:val="4B4B42A0"/>
    <w:rsid w:val="4D323DB2"/>
    <w:rsid w:val="4DA96E65"/>
    <w:rsid w:val="4DF567A1"/>
    <w:rsid w:val="4E3330D7"/>
    <w:rsid w:val="4EC046F0"/>
    <w:rsid w:val="4F3A0511"/>
    <w:rsid w:val="52772681"/>
    <w:rsid w:val="52B75B72"/>
    <w:rsid w:val="53CB671E"/>
    <w:rsid w:val="5586320E"/>
    <w:rsid w:val="56E27593"/>
    <w:rsid w:val="58C176C6"/>
    <w:rsid w:val="590D08A5"/>
    <w:rsid w:val="5A031EAF"/>
    <w:rsid w:val="5AE32878"/>
    <w:rsid w:val="5B3765EA"/>
    <w:rsid w:val="5BE2641C"/>
    <w:rsid w:val="5E7F71EB"/>
    <w:rsid w:val="5F231AD8"/>
    <w:rsid w:val="638F4D1E"/>
    <w:rsid w:val="63A1273D"/>
    <w:rsid w:val="6700033D"/>
    <w:rsid w:val="67EF2306"/>
    <w:rsid w:val="6C8F39D0"/>
    <w:rsid w:val="6D3C06C5"/>
    <w:rsid w:val="700C308F"/>
    <w:rsid w:val="713E0D36"/>
    <w:rsid w:val="7173004E"/>
    <w:rsid w:val="72AF2926"/>
    <w:rsid w:val="74F95D9E"/>
    <w:rsid w:val="76ED4CD0"/>
    <w:rsid w:val="7C664952"/>
    <w:rsid w:val="7C6F652F"/>
    <w:rsid w:val="7C722E6B"/>
    <w:rsid w:val="7CE0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样式1"/>
    <w:basedOn w:val="2"/>
    <w:next w:val="1"/>
    <w:qFormat/>
    <w:uiPriority w:val="0"/>
    <w:pPr>
      <w:jc w:val="center"/>
    </w:pPr>
    <w:rPr>
      <w:rFonts w:eastAsia="方正兰亭超细黑简体" w:asciiTheme="minorAscii" w:hAnsiTheme="minorAscii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2019-02-26T00:38:00Z</dcterms:created>
  <dc:creator>原来都是梦ㄆ</dc:creator>
  <cp:lastModifiedBy>小耳朵</cp:lastModifiedBy>
  <dcterms:modified xsi:type="dcterms:W3CDTF">2019-09-04T02:52:06Z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