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/>
                <w:kern w:val="0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ascii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萧跑改通〔</w:t>
            </w:r>
            <w:r>
              <w:rPr>
                <w:rFonts w:ascii="仿宋_GB2312" w:eastAsia="仿宋_GB2312"/>
                <w:kern w:val="0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_GB2312"/>
                <w:kern w:val="0"/>
                <w:sz w:val="32"/>
                <w:szCs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  <w:t>114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号</w:t>
            </w:r>
          </w:p>
        </w:tc>
      </w:tr>
    </w:tbl>
    <w:tbl>
      <w:tblPr>
        <w:tblStyle w:val="4"/>
        <w:tblpPr w:leftFromText="180" w:rightFromText="180" w:vertAnchor="page" w:horzAnchor="margin" w:tblpY="2552"/>
        <w:tblW w:w="8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noWrap/>
            <w:vAlign w:val="center"/>
          </w:tcPr>
          <w:p>
            <w:pPr>
              <w:spacing w:line="300" w:lineRule="auto"/>
              <w:jc w:val="center"/>
              <w:rPr>
                <w:rFonts w:ascii="方正小标宋简体" w:eastAsia="方正小标宋简体"/>
                <w:color w:val="FF000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方正小标宋_GBK" w:hAnsi="微软雅黑" w:eastAsia="方正小标宋_GBK" w:cs="微软雅黑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0"/>
          <w:sz w:val="44"/>
          <w:szCs w:val="22"/>
          <w:lang w:val="en-US" w:eastAsia="zh-CN"/>
        </w:rPr>
      </w:pPr>
      <w:r>
        <w:rPr>
          <w:rFonts w:hint="eastAsia" w:ascii="方正小标宋_GBK" w:hAnsi="微软雅黑" w:eastAsia="方正小标宋_GBK" w:cs="Times New Roman"/>
          <w:spacing w:val="0"/>
          <w:sz w:val="44"/>
          <w:szCs w:val="22"/>
          <w:lang w:val="en-US" w:eastAsia="zh-CN"/>
        </w:rPr>
        <w:t>关于报送镇街公共服务中心办件量的通知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各镇街</w:t>
      </w:r>
      <w:r>
        <w:rPr>
          <w:rFonts w:hint="eastAsia" w:ascii="仿宋" w:hAnsi="仿宋" w:eastAsia="仿宋" w:cs="仿宋"/>
          <w:sz w:val="32"/>
          <w:szCs w:val="32"/>
        </w:rPr>
        <w:t>，萧山经济技术开发区管委会，红山农场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《关于全面推进民生事项“就近办”工作的通知》（萧跑改办〔2019〕3号）文件要求和民生实事“就近办”工程工作部署，为及时了解“就近办”工作成果，现要求各镇街按月报送本镇街公共服务中心办件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请各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11月8日前，将1-10月办件数据报送至区跑改办。并要求每月5日前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将上月办件情况报送至跑改办。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工作联系人：徐晔翀，82898184。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报送邮箱：xszdpyc@163.com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附件：1.“就近办”镇街办件量情况月报表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2.1-10月自助机办件量情况表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2019年10月31日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91192"/>
    <w:rsid w:val="2263370E"/>
    <w:rsid w:val="294810A5"/>
    <w:rsid w:val="31162000"/>
    <w:rsid w:val="3D663F11"/>
    <w:rsid w:val="481D27E6"/>
    <w:rsid w:val="49FC7391"/>
    <w:rsid w:val="5A135E81"/>
    <w:rsid w:val="619C4A56"/>
    <w:rsid w:val="62165694"/>
    <w:rsid w:val="64A369C7"/>
    <w:rsid w:val="64B442D5"/>
    <w:rsid w:val="67CA33AD"/>
    <w:rsid w:val="76113CDB"/>
    <w:rsid w:val="7F3F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338</Characters>
  <Lines>0</Lines>
  <Paragraphs>0</Paragraphs>
  <TotalTime>1</TotalTime>
  <ScaleCrop>false</ScaleCrop>
  <LinksUpToDate>false</LinksUpToDate>
  <CharactersWithSpaces>338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小耳朵</cp:lastModifiedBy>
  <dcterms:modified xsi:type="dcterms:W3CDTF">2019-10-31T07:34:53Z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