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1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1" w:hRule="atLeast"/>
        </w:trPr>
        <w:tc>
          <w:tcPr>
            <w:tcW w:w="9123" w:type="dxa"/>
            <w:tcBorders>
              <w:top w:val="nil"/>
              <w:left w:val="nil"/>
              <w:bottom w:val="single" w:color="FF0000" w:sz="18" w:space="0"/>
              <w:right w:val="nil"/>
            </w:tcBorders>
            <w:vAlign w:val="top"/>
          </w:tcPr>
          <w:p>
            <w:pPr>
              <w:spacing w:line="336" w:lineRule="auto"/>
              <w:rPr>
                <w:rFonts w:hint="eastAsia" w:ascii="仿宋_GB2312"/>
                <w:sz w:val="32"/>
                <w:szCs w:val="32"/>
              </w:rPr>
            </w:pPr>
            <w:bookmarkStart w:id="0" w:name="_GoBack"/>
            <w:bookmarkEnd w:id="0"/>
          </w:p>
          <w:p>
            <w:pPr>
              <w:spacing w:line="336" w:lineRule="auto"/>
              <w:jc w:val="center"/>
              <w:rPr>
                <w:rFonts w:hint="eastAsia" w:ascii="仿宋_GB2312"/>
                <w:color w:val="FF0000"/>
                <w:sz w:val="18"/>
                <w:szCs w:val="18"/>
              </w:rPr>
            </w:pPr>
            <w:r>
              <w:rPr>
                <w:rFonts w:hint="eastAsia" w:ascii="仿宋_GB2312" w:eastAsia="仿宋_GB2312"/>
                <w:sz w:val="32"/>
                <w:szCs w:val="32"/>
              </w:rPr>
              <w:t>萧跑改办〔</w:t>
            </w:r>
            <w:r>
              <w:rPr>
                <w:rFonts w:ascii="仿宋_GB2312" w:eastAsia="仿宋_GB2312"/>
                <w:sz w:val="32"/>
                <w:szCs w:val="32"/>
              </w:rPr>
              <w:t>20</w:t>
            </w:r>
            <w:r>
              <w:rPr>
                <w:rFonts w:hint="eastAsia" w:ascii="仿宋_GB2312" w:eastAsia="仿宋_GB2312"/>
                <w:sz w:val="32"/>
                <w:szCs w:val="32"/>
              </w:rPr>
              <w:t>17〕2</w:t>
            </w:r>
            <w:r>
              <w:rPr>
                <w:rFonts w:hint="eastAsia" w:ascii="仿宋_GB2312" w:eastAsia="仿宋_GB2312"/>
                <w:sz w:val="32"/>
                <w:szCs w:val="32"/>
                <w:lang w:val="en-US" w:eastAsia="zh-CN"/>
              </w:rPr>
              <w:t>8</w:t>
            </w:r>
            <w:r>
              <w:rPr>
                <w:rFonts w:hint="eastAsia" w:ascii="仿宋_GB2312" w:eastAsia="仿宋_GB2312"/>
                <w:sz w:val="32"/>
                <w:szCs w:val="32"/>
              </w:rPr>
              <w:t>号</w:t>
            </w:r>
          </w:p>
        </w:tc>
      </w:tr>
    </w:tbl>
    <w:tbl>
      <w:tblPr>
        <w:tblStyle w:val="6"/>
        <w:tblpPr w:leftFromText="180" w:rightFromText="180" w:vertAnchor="page" w:horzAnchor="margin" w:tblpY="2552"/>
        <w:tblW w:w="9108" w:type="dxa"/>
        <w:tblInd w:w="0" w:type="dxa"/>
        <w:tblLayout w:type="fixed"/>
        <w:tblCellMar>
          <w:top w:w="0" w:type="dxa"/>
          <w:left w:w="108" w:type="dxa"/>
          <w:bottom w:w="0" w:type="dxa"/>
          <w:right w:w="108" w:type="dxa"/>
        </w:tblCellMar>
      </w:tblPr>
      <w:tblGrid>
        <w:gridCol w:w="9108"/>
      </w:tblGrid>
      <w:tr>
        <w:tblPrEx>
          <w:tblLayout w:type="fixed"/>
          <w:tblCellMar>
            <w:top w:w="0" w:type="dxa"/>
            <w:left w:w="108" w:type="dxa"/>
            <w:bottom w:w="0" w:type="dxa"/>
            <w:right w:w="108" w:type="dxa"/>
          </w:tblCellMar>
        </w:tblPrEx>
        <w:trPr>
          <w:trHeight w:val="1402" w:hRule="atLeast"/>
        </w:trPr>
        <w:tc>
          <w:tcPr>
            <w:tcW w:w="9108" w:type="dxa"/>
            <w:vAlign w:val="center"/>
          </w:tcPr>
          <w:p>
            <w:pPr>
              <w:spacing w:line="300" w:lineRule="auto"/>
              <w:jc w:val="center"/>
              <w:rPr>
                <w:rFonts w:hint="eastAsia" w:ascii="方正小标宋简体" w:eastAsia="方正小标宋简体"/>
                <w:color w:val="FF0000"/>
                <w:spacing w:val="-20"/>
                <w:w w:val="70"/>
                <w:kern w:val="0"/>
                <w:sz w:val="72"/>
                <w:szCs w:val="72"/>
              </w:rPr>
            </w:pPr>
            <w:r>
              <w:rPr>
                <w:rFonts w:hint="eastAsia" w:ascii="方正小标宋简体" w:eastAsia="方正小标宋简体"/>
                <w:color w:val="FF0000"/>
                <w:w w:val="44"/>
                <w:kern w:val="0"/>
                <w:sz w:val="72"/>
                <w:szCs w:val="72"/>
                <w:fitText w:val="8893" w:id="0"/>
              </w:rPr>
              <w:t>杭州市萧山区全面深化“最多跑一次”改革领导小组办公室文</w:t>
            </w:r>
            <w:r>
              <w:rPr>
                <w:rFonts w:hint="eastAsia" w:ascii="方正小标宋简体" w:eastAsia="方正小标宋简体"/>
                <w:color w:val="FF0000"/>
                <w:spacing w:val="11"/>
                <w:w w:val="44"/>
                <w:kern w:val="0"/>
                <w:sz w:val="72"/>
                <w:szCs w:val="72"/>
                <w:fitText w:val="8893" w:id="0"/>
              </w:rPr>
              <w:t>件</w:t>
            </w:r>
          </w:p>
        </w:tc>
      </w:tr>
    </w:tbl>
    <w:p>
      <w:pPr>
        <w:jc w:val="center"/>
        <w:rPr>
          <w:rFonts w:ascii="黑体" w:hAnsi="黑体" w:eastAsia="黑体" w:cs="黑体"/>
          <w:sz w:val="30"/>
          <w:szCs w:val="30"/>
        </w:rPr>
      </w:pPr>
    </w:p>
    <w:p>
      <w:pPr>
        <w:jc w:val="center"/>
        <w:rPr>
          <w:rFonts w:ascii="黑体" w:hAnsi="黑体" w:eastAsia="黑体" w:cs="黑体"/>
          <w:sz w:val="36"/>
          <w:szCs w:val="36"/>
        </w:rPr>
      </w:pPr>
      <w:r>
        <w:rPr>
          <w:rFonts w:hint="eastAsia" w:ascii="黑体" w:hAnsi="黑体" w:eastAsia="黑体" w:cs="黑体"/>
          <w:sz w:val="36"/>
          <w:szCs w:val="36"/>
        </w:rPr>
        <w:t>萧山区推进商事登记领域“1+N”+X“多证合一、证照联办”改革工作实施方案</w:t>
      </w:r>
    </w:p>
    <w:p>
      <w:pPr>
        <w:jc w:val="center"/>
        <w:rPr>
          <w:rFonts w:ascii="黑体" w:hAnsi="黑体" w:eastAsia="黑体" w:cs="黑体"/>
          <w:sz w:val="36"/>
          <w:szCs w:val="36"/>
        </w:rPr>
      </w:pP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市《关于推行“1+N”+X商事登记制度改革的通知》（杭跑改办〔2017〕11号）、《关于深化“1+N”+X商事登记制度改革的通知》（杭跑改办〔2017〕30号）相关要求，为进一步推进我区“1+N”+X商事登记制度改革，全面实施N类事项多证合一、X类事项证照联办，明确实施方案如下：</w:t>
      </w:r>
    </w:p>
    <w:p>
      <w:pPr>
        <w:adjustRightInd w:val="0"/>
        <w:snapToGrid w:val="0"/>
        <w:spacing w:line="56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一、明确时间节点</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（一）8月1日起，全面推行“多证合一”和“证照联办”，列入N类“多证合一”的事项，原备案部门不再单独办理列入备案。</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（二）8月11日起，在餐饮服务、食品经营、药品经营、医疗器械经营4个X行业率先实行证照联办。</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（三）8月25日起，列入X类“证照联办”事项，各审批部门根据当事人申请要求，按照“一窗受理、集成服务、证照联办”标准，全面实行证照联办。</w:t>
      </w:r>
    </w:p>
    <w:p>
      <w:pPr>
        <w:numPr>
          <w:ilvl w:val="0"/>
          <w:numId w:val="1"/>
        </w:numPr>
        <w:adjustRightInd w:val="0"/>
        <w:snapToGrid w:val="0"/>
        <w:spacing w:line="56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优化办事流程</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建立前台综合受理、后台分类审批、统一窗口送达的高效联审工作模式，让数据多跑路，让群众少跑腿，实现“一件事情”“最多跑一次”改革目标。</w:t>
      </w:r>
    </w:p>
    <w:p>
      <w:pPr>
        <w:numPr>
          <w:ilvl w:val="0"/>
          <w:numId w:val="2"/>
        </w:numPr>
        <w:adjustRightInd w:val="0"/>
        <w:snapToGrid w:val="0"/>
        <w:spacing w:line="56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简化备案材料。</w:t>
      </w:r>
      <w:r>
        <w:rPr>
          <w:rFonts w:hint="eastAsia" w:ascii="仿宋_GB2312" w:hAnsi="仿宋_GB2312" w:eastAsia="仿宋_GB2312" w:cs="仿宋_GB2312"/>
          <w:sz w:val="28"/>
          <w:szCs w:val="28"/>
        </w:rPr>
        <w:t>N类“多证合一”事项的办理实行“一窗受理、一网互通、一库共享”，区市场监管局以企业“五证合一、一照一码”和个体工商户“两证整合”为蓝本，统一收取申报材料。N累事项原备案部门不得额外收取其他材料，商事主体有关信息通过系统直接推送至备案部门。</w:t>
      </w:r>
    </w:p>
    <w:p>
      <w:pPr>
        <w:numPr>
          <w:ilvl w:val="0"/>
          <w:numId w:val="2"/>
        </w:numPr>
        <w:adjustRightInd w:val="0"/>
        <w:snapToGrid w:val="0"/>
        <w:spacing w:line="56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取消重复递交材料。</w:t>
      </w:r>
      <w:r>
        <w:rPr>
          <w:rFonts w:hint="eastAsia" w:ascii="仿宋_GB2312" w:hAnsi="仿宋_GB2312" w:eastAsia="仿宋_GB2312" w:cs="仿宋_GB2312"/>
          <w:sz w:val="28"/>
          <w:szCs w:val="28"/>
        </w:rPr>
        <w:t>能够通过部门间数据交换流转或在全市商事登记证照联办审批系统中可实现信息共享的材料，一律取消重复收件，审批部门不得要求当事人重复提交纸质材料。</w:t>
      </w:r>
    </w:p>
    <w:p>
      <w:pPr>
        <w:numPr>
          <w:ilvl w:val="0"/>
          <w:numId w:val="2"/>
        </w:numPr>
        <w:adjustRightInd w:val="0"/>
        <w:snapToGrid w:val="0"/>
        <w:spacing w:line="56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增设证照联办窗口。</w:t>
      </w:r>
      <w:r>
        <w:rPr>
          <w:rFonts w:hint="eastAsia" w:ascii="仿宋_GB2312" w:hAnsi="仿宋_GB2312" w:eastAsia="仿宋_GB2312" w:cs="仿宋_GB2312"/>
          <w:sz w:val="28"/>
          <w:szCs w:val="28"/>
        </w:rPr>
        <w:t>在原有3个证照联办窗口的基础上，在二楼西大厅新增1个证照联办窗口。各部门通过窗口实体化操作，落实证照联办工作，通过部门内部流转，提高审批服务效率，实现群众少跑腿。</w:t>
      </w:r>
    </w:p>
    <w:p>
      <w:pPr>
        <w:numPr>
          <w:ilvl w:val="0"/>
          <w:numId w:val="2"/>
        </w:numPr>
        <w:adjustRightInd w:val="0"/>
        <w:snapToGrid w:val="0"/>
        <w:spacing w:line="560" w:lineRule="exact"/>
        <w:ind w:firstLine="562"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推行容缺受理制度。</w:t>
      </w:r>
      <w:r>
        <w:rPr>
          <w:rFonts w:hint="eastAsia" w:ascii="仿宋_GB2312" w:hAnsi="仿宋_GB2312" w:eastAsia="仿宋_GB2312" w:cs="仿宋_GB2312"/>
          <w:sz w:val="28"/>
          <w:szCs w:val="28"/>
        </w:rPr>
        <w:t>对于资料齐全但内容上存在能当场修改的错误、非关键性、非原则性错误的材料等，采取容缺容错受理，允许申请人在领取证照时补正补齐。对于材料不全的申请人，采用一次性书面告知，确保“一次性告知”制度执行到位。</w:t>
      </w:r>
    </w:p>
    <w:p>
      <w:pPr>
        <w:numPr>
          <w:ilvl w:val="0"/>
          <w:numId w:val="1"/>
        </w:numPr>
        <w:adjustRightInd w:val="0"/>
        <w:snapToGrid w:val="0"/>
        <w:spacing w:line="560" w:lineRule="exact"/>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强化考核督查</w:t>
      </w: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区全面深化“最多跑一次”改革领导小组办公室将对各部门推进“多证合一”和“证照联办”工作情况实施督查，对督查中发现的严重问题及时纠正并下发整改函。实施情况纳入全区“最多跑一次”改革的重要考核内容，望各部门高度重视，全面做好贯彻落实工作。</w:t>
      </w:r>
    </w:p>
    <w:p>
      <w:pPr>
        <w:adjustRightInd w:val="0"/>
        <w:snapToGrid w:val="0"/>
        <w:spacing w:line="560" w:lineRule="exact"/>
        <w:ind w:firstLine="560" w:firstLineChars="200"/>
        <w:rPr>
          <w:rFonts w:ascii="仿宋_GB2312" w:hAnsi="仿宋_GB2312" w:eastAsia="仿宋_GB2312" w:cs="仿宋_GB2312"/>
          <w:sz w:val="28"/>
          <w:szCs w:val="28"/>
        </w:rPr>
      </w:pPr>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附：《“证照联办”X类事项X类事项清单及各部门审核联络人》</w:t>
      </w:r>
      <w:r>
        <w:rPr>
          <w:rFonts w:ascii="仿宋_GB2312" w:hAnsi="仿宋_GB2312" w:eastAsia="仿宋_GB2312" w:cs="仿宋_GB2312"/>
          <w:sz w:val="28"/>
          <w:szCs w:val="28"/>
        </w:rPr>
        <w:t xml:space="preserve"> </w:t>
      </w:r>
    </w:p>
    <w:p>
      <w:pPr>
        <w:adjustRightInd w:val="0"/>
        <w:snapToGrid w:val="0"/>
        <w:spacing w:line="560" w:lineRule="exact"/>
        <w:ind w:firstLine="560" w:firstLineChars="200"/>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萧山区全面深化“最多跑一次”改革领导小组办公室</w:t>
      </w:r>
    </w:p>
    <w:p>
      <w:pPr>
        <w:adjustRightInd w:val="0"/>
        <w:snapToGrid w:val="0"/>
        <w:spacing w:line="560" w:lineRule="exact"/>
        <w:ind w:firstLine="560" w:firstLineChars="20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(萧山区人民政府办事服务中心代章)</w:t>
      </w:r>
    </w:p>
    <w:p>
      <w:pPr>
        <w:wordWrap w:val="0"/>
        <w:adjustRightInd w:val="0"/>
        <w:snapToGrid w:val="0"/>
        <w:spacing w:line="560" w:lineRule="exact"/>
        <w:ind w:firstLine="560" w:firstLineChars="20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2017年8月15日              </w:t>
      </w:r>
    </w:p>
    <w:p>
      <w:pPr>
        <w:adjustRightInd w:val="0"/>
        <w:snapToGrid w:val="0"/>
        <w:spacing w:line="560" w:lineRule="exact"/>
        <w:ind w:firstLine="560" w:firstLineChars="200"/>
        <w:jc w:val="right"/>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p>
    <w:p>
      <w:pPr>
        <w:adjustRightInd w:val="0"/>
        <w:snapToGrid w:val="0"/>
        <w:spacing w:line="560" w:lineRule="exact"/>
        <w:jc w:val="both"/>
        <w:rPr>
          <w:rFonts w:ascii="仿宋_GB2312" w:hAnsi="仿宋_GB2312" w:eastAsia="仿宋_GB2312" w:cs="仿宋_GB2312"/>
          <w:sz w:val="28"/>
          <w:szCs w:val="28"/>
        </w:rPr>
      </w:pPr>
    </w:p>
    <w:p>
      <w:pPr>
        <w:adjustRightInd w:val="0"/>
        <w:snapToGrid w:val="0"/>
        <w:spacing w:line="560" w:lineRule="exact"/>
        <w:jc w:val="both"/>
        <w:rPr>
          <w:rFonts w:ascii="仿宋_GB2312" w:hAnsi="仿宋_GB2312" w:eastAsia="仿宋_GB2312" w:cs="仿宋_GB2312"/>
          <w:sz w:val="28"/>
          <w:szCs w:val="28"/>
        </w:rPr>
      </w:pPr>
    </w:p>
    <w:p>
      <w:pPr>
        <w:adjustRightInd w:val="0"/>
        <w:snapToGrid w:val="0"/>
        <w:spacing w:line="560" w:lineRule="exact"/>
        <w:ind w:firstLine="560" w:firstLineChars="200"/>
        <w:jc w:val="right"/>
        <w:rPr>
          <w:rFonts w:ascii="仿宋_GB2312" w:hAnsi="仿宋_GB2312" w:eastAsia="仿宋_GB2312" w:cs="仿宋_GB2312"/>
          <w:sz w:val="28"/>
          <w:szCs w:val="28"/>
        </w:rPr>
      </w:pPr>
    </w:p>
    <w:p>
      <w:pPr>
        <w:jc w:val="left"/>
        <w:rPr>
          <w:rFonts w:ascii="仿宋" w:hAnsi="仿宋" w:eastAsia="仿宋"/>
          <w:sz w:val="30"/>
          <w:szCs w:val="30"/>
          <w:u w:val="single"/>
        </w:rPr>
      </w:pPr>
      <w:r>
        <w:rPr>
          <w:rFonts w:hint="eastAsia" w:ascii="仿宋" w:hAnsi="仿宋" w:eastAsia="仿宋"/>
          <w:sz w:val="30"/>
          <w:szCs w:val="30"/>
          <w:u w:val="single"/>
        </w:rPr>
        <w:t xml:space="preserve">                                                        </w:t>
      </w:r>
    </w:p>
    <w:p>
      <w:pPr>
        <w:adjustRightInd w:val="0"/>
        <w:snapToGrid w:val="0"/>
        <w:spacing w:line="5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主</w:t>
      </w:r>
      <w:r>
        <w:rPr>
          <w:rFonts w:hint="eastAsia" w:ascii="仿宋_GB2312" w:hAnsi="仿宋_GB2312" w:eastAsia="仿宋_GB2312" w:cs="仿宋_GB2312"/>
          <w:sz w:val="28"/>
          <w:szCs w:val="28"/>
        </w:rPr>
        <w:t>送：</w:t>
      </w:r>
      <w:r>
        <w:rPr>
          <w:rFonts w:hint="eastAsia" w:ascii="仿宋_GB2312" w:hAnsi="仿宋_GB2312" w:eastAsia="仿宋_GB2312" w:cs="仿宋_GB2312"/>
          <w:sz w:val="28"/>
          <w:szCs w:val="28"/>
          <w:lang w:eastAsia="zh-CN"/>
        </w:rPr>
        <w:t>区级各部门、镇街</w:t>
      </w:r>
    </w:p>
    <w:p>
      <w:pPr>
        <w:adjustRightInd w:val="0"/>
        <w:snapToGrid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pict>
          <v:line id="_x0000_s1026" o:spid="_x0000_s1026" o:spt="20" style="position:absolute;left:0pt;margin-left:-1.6pt;margin-top:1.2pt;height:0.05pt;width:420pt;z-index:251658240;mso-width-relative:page;mso-height-relative:page;" filled="f" stroked="t" coordsize="21600,21600" o:gfxdata="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NzodDUAAAABgEAAA8AAAAAAAAAAQAgAAAAIgAA&#10;AGRycy9kb3ducmV2LnhtbFBLAQIUABQAAAAIAIdO4kDZwE7X0wEAAJ0DAAAOAAAAAAAAAAEAIAAA&#10;ACMBAABkcnMvZTJvRG9jLnhtbFBLBQYAAAAABgAGAFkBAABoBQAAAAA=&#10;">
            <v:path arrowok="t"/>
            <v:fill on="f" focussize="0,0"/>
            <v:stroke color="#000000" joinstyle="round"/>
            <v:imagedata o:title=""/>
            <o:lock v:ext="edit" aspectratio="f"/>
          </v:line>
        </w:pict>
      </w:r>
      <w:r>
        <w:rPr>
          <w:rFonts w:hint="eastAsia" w:ascii="仿宋_GB2312" w:hAnsi="仿宋_GB2312" w:eastAsia="仿宋_GB2312" w:cs="仿宋_GB2312"/>
          <w:sz w:val="28"/>
          <w:szCs w:val="28"/>
          <w:lang w:eastAsia="zh-CN"/>
        </w:rPr>
        <w:t>抄送</w:t>
      </w:r>
      <w:r>
        <w:rPr>
          <w:rFonts w:hint="eastAsia" w:ascii="仿宋_GB2312" w:hAnsi="仿宋_GB2312" w:eastAsia="仿宋_GB2312" w:cs="仿宋_GB2312"/>
          <w:sz w:val="28"/>
          <w:szCs w:val="28"/>
        </w:rPr>
        <w:t>：区委盛阅春书记、区政府王敏区长、顾春晓常务副区长，区委办公室、区政府办公室，派驻第二纪检监察组、派驻第六纪检监察组</w:t>
      </w:r>
    </w:p>
    <w:p>
      <w:pPr>
        <w:adjustRightInd w:val="0"/>
        <w:snapToGrid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pict>
          <v:line id="直线 3" o:spid="_x0000_s1028" o:spt="20" style="position:absolute;left:0pt;margin-left:-0.85pt;margin-top:58.5pt;height:0.05pt;width:420pt;z-index:251660288;mso-width-relative:page;mso-height-relative:page;" filled="f" stroked="t" coordsize="21600,21600" o:gfxdata="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XRy2LXAAAACgEAAA8AAAAAAAAAAQAgAAAA&#10;IgAAAGRycy9kb3ducmV2LnhtbFBLAQIUABQAAAAIAIdO4kDaO+pN0wEAAJ0DAAAOAAAAAAAAAAEA&#10;IAAAACYBAABkcnMvZTJvRG9jLnhtbFBLBQYAAAAABgAGAFkBAABrBQAAAAA=&#10;">
            <v:path arrowok="t"/>
            <v:fill on="f" focussize="0,0"/>
            <v:stroke color="#000000" joinstyle="round"/>
            <v:imagedata o:title=""/>
            <o:lock v:ext="edit" aspectratio="f"/>
          </v:line>
        </w:pict>
      </w:r>
      <w:r>
        <w:rPr>
          <w:rFonts w:hint="eastAsia" w:ascii="仿宋_GB2312" w:hAnsi="仿宋_GB2312" w:eastAsia="仿宋_GB2312" w:cs="仿宋_GB2312"/>
          <w:sz w:val="28"/>
          <w:szCs w:val="28"/>
        </w:rPr>
        <w:pict>
          <v:line id="直线 4" o:spid="_x0000_s1027" o:spt="20" style="position:absolute;left:0pt;margin-left:-2.35pt;margin-top:0.3pt;height:0.05pt;width:420pt;z-index:251659264;mso-width-relative:page;mso-height-relative:page;" filled="f" stroked="t" coordsize="21600,21600" o:gfxdata="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iIENbUAAAABAEAAA8AAAAAAAAAAQAgAAAAIgAA&#10;AGRycy9kb3ducmV2LnhtbFBLAQIUABQAAAAIAIdO4kAQJuth0wEAAJ0DAAAOAAAAAAAAAAEAIAAA&#10;ACMBAABkcnMvZTJvRG9jLnhtbFBLBQYAAAAABgAGAFkBAABoBQAAAAA=&#10;">
            <v:path arrowok="t"/>
            <v:fill on="f" focussize="0,0"/>
            <v:stroke color="#000000" joinstyle="round"/>
            <v:imagedata o:title=""/>
            <o:lock v:ext="edit" aspectratio="f"/>
          </v:line>
        </w:pict>
      </w:r>
      <w:r>
        <w:rPr>
          <w:rFonts w:hint="eastAsia" w:ascii="仿宋_GB2312" w:hAnsi="仿宋_GB2312" w:eastAsia="仿宋_GB2312" w:cs="仿宋_GB2312"/>
          <w:sz w:val="28"/>
          <w:szCs w:val="28"/>
        </w:rPr>
        <w:t>萧山区全面深化“最多跑一次”改革领导小组办公室 2017年</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日印发</w:t>
      </w:r>
    </w:p>
    <w:p>
      <w:pPr>
        <w:adjustRightInd w:val="0"/>
        <w:snapToGrid w:val="0"/>
        <w:spacing w:line="560" w:lineRule="exact"/>
        <w:ind w:firstLine="560" w:firstLineChars="200"/>
        <w:rPr>
          <w:rFonts w:hint="eastAsia" w:ascii="仿宋_GB2312" w:hAnsi="仿宋_GB2312" w:eastAsia="仿宋_GB2312" w:cs="仿宋_GB2312"/>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tbl>
      <w:tblPr>
        <w:tblStyle w:val="6"/>
        <w:tblW w:w="14840" w:type="dxa"/>
        <w:tblInd w:w="95" w:type="dxa"/>
        <w:tblLayout w:type="fixed"/>
        <w:tblCellMar>
          <w:top w:w="0" w:type="dxa"/>
          <w:left w:w="108" w:type="dxa"/>
          <w:bottom w:w="0" w:type="dxa"/>
          <w:right w:w="108" w:type="dxa"/>
        </w:tblCellMar>
      </w:tblPr>
      <w:tblGrid>
        <w:gridCol w:w="697"/>
        <w:gridCol w:w="1619"/>
        <w:gridCol w:w="2548"/>
        <w:gridCol w:w="1284"/>
        <w:gridCol w:w="1830"/>
        <w:gridCol w:w="2169"/>
        <w:gridCol w:w="146"/>
        <w:gridCol w:w="1327"/>
        <w:gridCol w:w="2040"/>
        <w:gridCol w:w="1180"/>
      </w:tblGrid>
      <w:tr>
        <w:tblPrEx>
          <w:tblLayout w:type="fixed"/>
          <w:tblCellMar>
            <w:top w:w="0" w:type="dxa"/>
            <w:left w:w="108" w:type="dxa"/>
            <w:bottom w:w="0" w:type="dxa"/>
            <w:right w:w="108" w:type="dxa"/>
          </w:tblCellMar>
        </w:tblPrEx>
        <w:trPr>
          <w:trHeight w:val="540" w:hRule="atLeast"/>
        </w:trPr>
        <w:tc>
          <w:tcPr>
            <w:tcW w:w="14840" w:type="dxa"/>
            <w:gridSpan w:val="10"/>
            <w:tcBorders>
              <w:top w:val="nil"/>
              <w:left w:val="nil"/>
              <w:bottom w:val="nil"/>
              <w:right w:val="nil"/>
            </w:tcBorders>
            <w:shd w:val="clear" w:color="auto" w:fill="auto"/>
            <w:vAlign w:val="center"/>
          </w:tcPr>
          <w:p>
            <w:pPr>
              <w:widowControl/>
              <w:jc w:val="center"/>
              <w:rPr>
                <w:rFonts w:ascii="华文中宋" w:hAnsi="华文中宋" w:eastAsia="华文中宋" w:cs="宋体"/>
                <w:b/>
                <w:bCs/>
                <w:color w:val="000000"/>
                <w:kern w:val="0"/>
                <w:sz w:val="44"/>
                <w:szCs w:val="44"/>
              </w:rPr>
            </w:pPr>
            <w:r>
              <w:rPr>
                <w:rFonts w:hint="eastAsia" w:ascii="仿宋_GB2312" w:hAnsi="仿宋_GB2312" w:eastAsia="仿宋_GB2312" w:cs="仿宋_GB2312"/>
                <w:sz w:val="28"/>
                <w:szCs w:val="28"/>
              </w:rPr>
              <w:t>附件：“证照联办”X类事项清单及各部门审核联络人</w:t>
            </w:r>
          </w:p>
        </w:tc>
      </w:tr>
      <w:tr>
        <w:tblPrEx>
          <w:tblLayout w:type="fixed"/>
          <w:tblCellMar>
            <w:top w:w="0" w:type="dxa"/>
            <w:left w:w="108" w:type="dxa"/>
            <w:bottom w:w="0" w:type="dxa"/>
            <w:right w:w="108" w:type="dxa"/>
          </w:tblCellMar>
        </w:tblPrEx>
        <w:trPr>
          <w:trHeight w:val="540"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序号</w:t>
            </w:r>
          </w:p>
        </w:tc>
        <w:tc>
          <w:tcPr>
            <w:tcW w:w="16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行业</w:t>
            </w:r>
          </w:p>
        </w:tc>
        <w:tc>
          <w:tcPr>
            <w:tcW w:w="254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审批事项名称</w:t>
            </w:r>
          </w:p>
        </w:tc>
        <w:tc>
          <w:tcPr>
            <w:tcW w:w="128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事项类型</w:t>
            </w:r>
          </w:p>
        </w:tc>
        <w:tc>
          <w:tcPr>
            <w:tcW w:w="1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涉及部门</w:t>
            </w:r>
          </w:p>
        </w:tc>
        <w:tc>
          <w:tcPr>
            <w:tcW w:w="21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许可事项</w:t>
            </w:r>
          </w:p>
        </w:tc>
        <w:tc>
          <w:tcPr>
            <w:tcW w:w="147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审核联系人</w:t>
            </w:r>
          </w:p>
        </w:tc>
        <w:tc>
          <w:tcPr>
            <w:tcW w:w="20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办公室</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电话</w:t>
            </w:r>
          </w:p>
        </w:tc>
      </w:tr>
      <w:tr>
        <w:tblPrEx>
          <w:tblLayout w:type="fixed"/>
          <w:tblCellMar>
            <w:top w:w="0" w:type="dxa"/>
            <w:left w:w="108" w:type="dxa"/>
            <w:bottom w:w="0" w:type="dxa"/>
            <w:right w:w="108" w:type="dxa"/>
          </w:tblCellMar>
        </w:tblPrEx>
        <w:trPr>
          <w:trHeight w:val="499"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餐饮服务行业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餐饮服务许可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市场监管部门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食品经营许可证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张尧北平</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二楼东2号窗口</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82899651</w:t>
            </w:r>
          </w:p>
        </w:tc>
      </w:tr>
      <w:tr>
        <w:tblPrEx>
          <w:tblLayout w:type="fixed"/>
          <w:tblCellMar>
            <w:top w:w="0" w:type="dxa"/>
            <w:left w:w="108" w:type="dxa"/>
            <w:bottom w:w="0" w:type="dxa"/>
            <w:right w:w="108" w:type="dxa"/>
          </w:tblCellMar>
        </w:tblPrEx>
        <w:trPr>
          <w:trHeight w:val="5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环保部门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高坚</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三楼北315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82899135</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食品经营行业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食品经营许可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市场监管部门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食品经营许可证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张尧北平</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二楼东2号窗口</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82899651</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药品经营行业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药品经营许可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市场监管部门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药品经营许可证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张翠苹</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二楼东药械窗口</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82899603</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医疗器械经营行业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第三类医疗器械经营许可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市场监管部门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医疗器械经营许可证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张翠苹</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二楼东药械窗口</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82899603</w:t>
            </w:r>
          </w:p>
        </w:tc>
      </w:tr>
      <w:tr>
        <w:tblPrEx>
          <w:tblLayout w:type="fixed"/>
          <w:tblCellMar>
            <w:top w:w="0" w:type="dxa"/>
            <w:left w:w="108" w:type="dxa"/>
            <w:bottom w:w="0" w:type="dxa"/>
            <w:right w:w="108" w:type="dxa"/>
          </w:tblCellMar>
        </w:tblPrEx>
        <w:trPr>
          <w:trHeight w:val="54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印刷经营行业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包装装潢印刷品和其他印刷品经营；打字复印</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文广部门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印刷经营许可证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柴焱明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82899283</w:t>
            </w:r>
          </w:p>
        </w:tc>
      </w:tr>
      <w:tr>
        <w:tblPrEx>
          <w:tblLayout w:type="fixed"/>
          <w:tblCellMar>
            <w:top w:w="0" w:type="dxa"/>
            <w:left w:w="108" w:type="dxa"/>
            <w:bottom w:w="0" w:type="dxa"/>
            <w:right w:w="108" w:type="dxa"/>
          </w:tblCellMar>
        </w:tblPrEx>
        <w:trPr>
          <w:trHeight w:val="5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建设项目环境影响评价报告书（表）审核</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环保部门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建设项目环境影响评价报告书（表）批复</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高坚</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三楼北315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82899135</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互联网上网服务行业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互联网上网服务营业许可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文广部门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互联网经营许可证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柴焱明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82899283</w:t>
            </w:r>
          </w:p>
        </w:tc>
      </w:tr>
      <w:tr>
        <w:tblPrEx>
          <w:tblLayout w:type="fixed"/>
          <w:tblCellMar>
            <w:top w:w="0" w:type="dxa"/>
            <w:left w:w="108" w:type="dxa"/>
            <w:bottom w:w="0" w:type="dxa"/>
            <w:right w:w="108" w:type="dxa"/>
          </w:tblCellMar>
        </w:tblPrEx>
        <w:trPr>
          <w:trHeight w:val="54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旅馆住宿行业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旅馆业（住宿）特种行业许可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公安部门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特种行业许可证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沈青颖</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403</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82899292</w:t>
            </w:r>
          </w:p>
        </w:tc>
      </w:tr>
      <w:tr>
        <w:tblPrEx>
          <w:tblLayout w:type="fixed"/>
          <w:tblCellMar>
            <w:top w:w="0" w:type="dxa"/>
            <w:left w:w="108" w:type="dxa"/>
            <w:bottom w:w="0" w:type="dxa"/>
            <w:right w:w="108" w:type="dxa"/>
          </w:tblCellMar>
        </w:tblPrEx>
        <w:trPr>
          <w:trHeight w:val="2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卫计委部门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顾倬明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二楼西268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82899262</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道路货物运输行业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道路货物运输许可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交通运输管理部门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道路运输经营许可证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潘赵丹</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二楼西273</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82899272</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广播电视节目</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制作行业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广播电视节目制作许可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文广部门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广播电视节目制作经营许可证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柴焱明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82899283</w:t>
            </w:r>
          </w:p>
        </w:tc>
      </w:tr>
      <w:tr>
        <w:tblPrEx>
          <w:tblLayout w:type="fixed"/>
          <w:tblCellMar>
            <w:top w:w="0" w:type="dxa"/>
            <w:left w:w="108" w:type="dxa"/>
            <w:bottom w:w="0" w:type="dxa"/>
            <w:right w:w="108" w:type="dxa"/>
          </w:tblCellMar>
        </w:tblPrEx>
        <w:trPr>
          <w:trHeight w:val="54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机动车维修行业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机动车维修许可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交通运输管理部门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道路运输经营许可证</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潘赵丹</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二楼西273</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82899272</w:t>
            </w:r>
          </w:p>
        </w:tc>
      </w:tr>
      <w:tr>
        <w:tblPrEx>
          <w:tblLayout w:type="fixed"/>
          <w:tblCellMar>
            <w:top w:w="0" w:type="dxa"/>
            <w:left w:w="108" w:type="dxa"/>
            <w:bottom w:w="0" w:type="dxa"/>
            <w:right w:w="108" w:type="dxa"/>
          </w:tblCellMar>
        </w:tblPrEx>
        <w:trPr>
          <w:trHeight w:val="5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建设项目环境影响评价报告书（表）审核</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环保部门</w:t>
            </w:r>
          </w:p>
        </w:tc>
        <w:tc>
          <w:tcPr>
            <w:tcW w:w="216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建设项目环境影响评价报告书（表）批复</w:t>
            </w:r>
          </w:p>
        </w:tc>
        <w:tc>
          <w:tcPr>
            <w:tcW w:w="14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高坚</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三楼北315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82899135</w:t>
            </w:r>
          </w:p>
        </w:tc>
      </w:tr>
      <w:tr>
        <w:tblPrEx>
          <w:tblLayout w:type="fixed"/>
          <w:tblCellMar>
            <w:top w:w="0" w:type="dxa"/>
            <w:left w:w="108" w:type="dxa"/>
            <w:bottom w:w="0" w:type="dxa"/>
            <w:right w:w="108" w:type="dxa"/>
          </w:tblCellMar>
        </w:tblPrEx>
        <w:trPr>
          <w:trHeight w:val="42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营利性医疗机构行业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医疗卫生机构设置执业许可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卫计委部门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设置医疗机构批准书</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顾倬明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二楼西268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82899262</w:t>
            </w:r>
          </w:p>
        </w:tc>
      </w:tr>
      <w:tr>
        <w:tblPrEx>
          <w:tblLayout w:type="fixed"/>
          <w:tblCellMar>
            <w:top w:w="0" w:type="dxa"/>
            <w:left w:w="108" w:type="dxa"/>
            <w:bottom w:w="0" w:type="dxa"/>
            <w:right w:w="108" w:type="dxa"/>
          </w:tblCellMar>
        </w:tblPrEx>
        <w:trPr>
          <w:trHeight w:val="5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建设项目环境影响评价报告书（表）审核</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环保部门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建设项目环境影响评价报告书（表）批复</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高坚</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三楼北315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82899135</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烟草制品零售行业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烟草专卖零售许可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烟草部门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烟草专卖许可证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斯彦</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二楼西286</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82899716</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出版物零售行业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出版物零售许可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文广部门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出版物经营许可证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柴焱明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82899283</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内资人才中介/职业介绍行业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人才中介/职业介绍服务机构设立许可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人社部门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人力资源服务许可证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盛强</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二楼西276</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82899536</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道路运输站（场）</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从事道路运输站（场）经营业务许可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交通运输管理部门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道路运输经营许可证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潘赵丹</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二楼西273</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82899272</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林木种子生产经营行业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从事林木种子生产经营业务许可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林业部门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林木种子生产经营许可证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何华军</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二楼西280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82899289</w:t>
            </w:r>
          </w:p>
        </w:tc>
      </w:tr>
      <w:tr>
        <w:tblPrEx>
          <w:tblLayout w:type="fixed"/>
          <w:tblCellMar>
            <w:top w:w="0" w:type="dxa"/>
            <w:left w:w="108" w:type="dxa"/>
            <w:bottom w:w="0" w:type="dxa"/>
            <w:right w:w="108" w:type="dxa"/>
          </w:tblCellMar>
        </w:tblPrEx>
        <w:trPr>
          <w:trHeight w:val="27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商场超市行业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食品许可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市场监管部门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食品经营许可证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张尧北平</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二楼东2号窗口</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82899651</w:t>
            </w:r>
          </w:p>
        </w:tc>
      </w:tr>
      <w:tr>
        <w:tblPrEx>
          <w:tblLayout w:type="fixed"/>
          <w:tblCellMar>
            <w:top w:w="0" w:type="dxa"/>
            <w:left w:w="108" w:type="dxa"/>
            <w:bottom w:w="0" w:type="dxa"/>
            <w:right w:w="108" w:type="dxa"/>
          </w:tblCellMar>
        </w:tblPrEx>
        <w:trPr>
          <w:trHeight w:val="2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卫计委部门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顾倬明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二楼西268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82899262</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美容美发行业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卫计委部门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顾倬明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二楼西268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82899262</w:t>
            </w:r>
          </w:p>
        </w:tc>
      </w:tr>
      <w:tr>
        <w:tblPrEx>
          <w:tblLayout w:type="fixed"/>
          <w:tblCellMar>
            <w:top w:w="0" w:type="dxa"/>
            <w:left w:w="108" w:type="dxa"/>
            <w:bottom w:w="0" w:type="dxa"/>
            <w:right w:w="108" w:type="dxa"/>
          </w:tblCellMar>
        </w:tblPrEx>
        <w:trPr>
          <w:trHeight w:val="27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洗浴行业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卫计委部门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顾倬明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二楼西268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82899262</w:t>
            </w:r>
          </w:p>
        </w:tc>
      </w:tr>
      <w:tr>
        <w:tblPrEx>
          <w:tblLayout w:type="fixed"/>
          <w:tblCellMar>
            <w:top w:w="0" w:type="dxa"/>
            <w:left w:w="108" w:type="dxa"/>
            <w:bottom w:w="0" w:type="dxa"/>
            <w:right w:w="108" w:type="dxa"/>
          </w:tblCellMar>
        </w:tblPrEx>
        <w:trPr>
          <w:trHeight w:val="5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建设项目环境影响评价报告书（表）审核</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环保部门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建设项目环境影响评价报告书（表）批复</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高坚</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三楼北315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82899135</w:t>
            </w:r>
          </w:p>
        </w:tc>
      </w:tr>
      <w:tr>
        <w:tblPrEx>
          <w:tblLayout w:type="fixed"/>
          <w:tblCellMar>
            <w:top w:w="0" w:type="dxa"/>
            <w:left w:w="108" w:type="dxa"/>
            <w:bottom w:w="0" w:type="dxa"/>
            <w:right w:w="108" w:type="dxa"/>
          </w:tblCellMar>
        </w:tblPrEx>
        <w:trPr>
          <w:trHeight w:val="54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娱乐场所经营行业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内资娱乐场所经营业务许可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文广部门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娱乐经营许可证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柴焱明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82899283</w:t>
            </w:r>
          </w:p>
        </w:tc>
      </w:tr>
      <w:tr>
        <w:tblPrEx>
          <w:tblLayout w:type="fixed"/>
          <w:tblCellMar>
            <w:top w:w="0" w:type="dxa"/>
            <w:left w:w="108" w:type="dxa"/>
            <w:bottom w:w="0" w:type="dxa"/>
            <w:right w:w="108" w:type="dxa"/>
          </w:tblCellMar>
        </w:tblPrEx>
        <w:trPr>
          <w:trHeight w:val="57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建设项目环境影响评价报告书（表）审核</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环保部门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建设项目环境影响评价报告书（表）批复</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高坚</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三楼北315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82899135</w:t>
            </w:r>
          </w:p>
        </w:tc>
      </w:tr>
      <w:tr>
        <w:tblPrEx>
          <w:tblLayout w:type="fixed"/>
          <w:tblCellMar>
            <w:top w:w="0" w:type="dxa"/>
            <w:left w:w="108" w:type="dxa"/>
            <w:bottom w:w="0" w:type="dxa"/>
            <w:right w:w="108" w:type="dxa"/>
          </w:tblCellMar>
        </w:tblPrEx>
        <w:trPr>
          <w:trHeight w:val="439"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卫计委部门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顾倬明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二楼西268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82899262</w:t>
            </w:r>
          </w:p>
        </w:tc>
      </w:tr>
      <w:tr>
        <w:tblPrEx>
          <w:tblLayout w:type="fixed"/>
          <w:tblCellMar>
            <w:top w:w="0" w:type="dxa"/>
            <w:left w:w="108" w:type="dxa"/>
            <w:bottom w:w="0" w:type="dxa"/>
            <w:right w:w="108" w:type="dxa"/>
          </w:tblCellMar>
        </w:tblPrEx>
        <w:trPr>
          <w:trHeight w:val="439"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娱乐场所备案</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备案</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公安部门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娱乐场所备案</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朱晓盈</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401</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82899522</w:t>
            </w:r>
          </w:p>
        </w:tc>
      </w:tr>
      <w:tr>
        <w:tblPrEx>
          <w:tblLayout w:type="fixed"/>
          <w:tblCellMar>
            <w:top w:w="0" w:type="dxa"/>
            <w:left w:w="108" w:type="dxa"/>
            <w:bottom w:w="0" w:type="dxa"/>
            <w:right w:w="108" w:type="dxa"/>
          </w:tblCellMar>
        </w:tblPrEx>
        <w:trPr>
          <w:trHeight w:val="54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公众聚合场所营业前消防安全检查</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消防部门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消防安全检查意见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戎依莎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322</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82899291</w:t>
            </w:r>
          </w:p>
        </w:tc>
      </w:tr>
      <w:tr>
        <w:tblPrEx>
          <w:tblLayout w:type="fixed"/>
          <w:tblCellMar>
            <w:top w:w="0" w:type="dxa"/>
            <w:left w:w="108" w:type="dxa"/>
            <w:bottom w:w="0" w:type="dxa"/>
            <w:right w:w="108" w:type="dxa"/>
          </w:tblCellMar>
        </w:tblPrEx>
        <w:trPr>
          <w:trHeight w:val="27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游泳场馆行业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卫计委部门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公共场所卫生许可证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顾倬明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二楼西268</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82899262</w:t>
            </w:r>
          </w:p>
        </w:tc>
      </w:tr>
      <w:tr>
        <w:tblPrEx>
          <w:tblLayout w:type="fixed"/>
          <w:tblCellMar>
            <w:top w:w="0" w:type="dxa"/>
            <w:left w:w="108" w:type="dxa"/>
            <w:bottom w:w="0" w:type="dxa"/>
            <w:right w:w="108" w:type="dxa"/>
          </w:tblCellMar>
        </w:tblPrEx>
        <w:trPr>
          <w:trHeight w:val="54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经营高危险性体育项目许可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体育部门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高危险性体育项目经营许可证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柴焱明</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二楼西275</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82899283</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动物诊疗行业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动物诊疗许可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农业部门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动物诊疗许可证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何华军</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二楼西280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82899289</w:t>
            </w:r>
          </w:p>
        </w:tc>
      </w:tr>
      <w:tr>
        <w:tblPrEx>
          <w:tblLayout w:type="fixed"/>
          <w:tblCellMar>
            <w:top w:w="0" w:type="dxa"/>
            <w:left w:w="108" w:type="dxa"/>
            <w:bottom w:w="0" w:type="dxa"/>
            <w:right w:w="108" w:type="dxa"/>
          </w:tblCellMar>
        </w:tblPrEx>
        <w:trPr>
          <w:trHeight w:val="27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农药经营行业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农药经营许可</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农业部门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农药经营许可证</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何华军</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二楼西280</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82899289</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银行开户</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银行开户许可证办理</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人民银行（报批后实施）</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银行开户许可证</w:t>
            </w:r>
          </w:p>
        </w:tc>
        <w:tc>
          <w:tcPr>
            <w:tcW w:w="13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p>
        </w:tc>
        <w:tc>
          <w:tcPr>
            <w:tcW w:w="204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p>
        </w:tc>
        <w:tc>
          <w:tcPr>
            <w:tcW w:w="118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6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w:t>
            </w:r>
          </w:p>
        </w:tc>
        <w:tc>
          <w:tcPr>
            <w:tcW w:w="161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对外贸易经营者行业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对外贸易经营者备案登记</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备案</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对外贸易经营者备案</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邵米</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二楼西282</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82899205</w:t>
            </w:r>
          </w:p>
        </w:tc>
      </w:tr>
      <w:tr>
        <w:tblPrEx>
          <w:tblLayout w:type="fixed"/>
          <w:tblCellMar>
            <w:top w:w="0" w:type="dxa"/>
            <w:left w:w="108" w:type="dxa"/>
            <w:bottom w:w="0" w:type="dxa"/>
            <w:right w:w="108" w:type="dxa"/>
          </w:tblCellMar>
        </w:tblPrEx>
        <w:trPr>
          <w:trHeight w:val="54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出入境检验检疫报检企业备案</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备案</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出入境检验检疫部门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出入境检验检疫报检企业备案</w:t>
            </w:r>
          </w:p>
        </w:tc>
        <w:tc>
          <w:tcPr>
            <w:tcW w:w="13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吴志华</w:t>
            </w:r>
          </w:p>
        </w:tc>
        <w:tc>
          <w:tcPr>
            <w:tcW w:w="20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二楼东商事认证窗口</w:t>
            </w:r>
          </w:p>
        </w:tc>
        <w:tc>
          <w:tcPr>
            <w:tcW w:w="11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83518675</w:t>
            </w:r>
          </w:p>
        </w:tc>
      </w:tr>
      <w:tr>
        <w:tblPrEx>
          <w:tblLayout w:type="fixed"/>
          <w:tblCellMar>
            <w:top w:w="0" w:type="dxa"/>
            <w:left w:w="108" w:type="dxa"/>
            <w:bottom w:w="0" w:type="dxa"/>
            <w:right w:w="108" w:type="dxa"/>
          </w:tblCellMar>
        </w:tblPrEx>
        <w:trPr>
          <w:trHeight w:val="54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原产地企业备案</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备案</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出入境检验检疫部门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原产地证书</w:t>
            </w:r>
          </w:p>
        </w:tc>
        <w:tc>
          <w:tcPr>
            <w:tcW w:w="13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20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1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2"/>
                <w:szCs w:val="22"/>
              </w:rPr>
            </w:pPr>
          </w:p>
        </w:tc>
      </w:tr>
      <w:tr>
        <w:tblPrEx>
          <w:tblLayout w:type="fixed"/>
          <w:tblCellMar>
            <w:top w:w="0" w:type="dxa"/>
            <w:left w:w="108" w:type="dxa"/>
            <w:bottom w:w="0" w:type="dxa"/>
            <w:right w:w="108" w:type="dxa"/>
          </w:tblCellMar>
        </w:tblPrEx>
        <w:trPr>
          <w:trHeight w:val="1380" w:hRule="atLeast"/>
        </w:trPr>
        <w:tc>
          <w:tcPr>
            <w:tcW w:w="69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原产地企业备案</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备案</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贸促会（注：市贸促会提出其使用的系统全国通用，建议由总局层面整合）</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原产地证书</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邵米</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二楼西282</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82899205</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易制毒化学品生产、经营行业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第二、三类易制毒化学品生产、经营单位备案</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备案</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安监部门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第二、三类易制毒化学品生产、经营单位备案</w:t>
            </w:r>
          </w:p>
        </w:tc>
        <w:tc>
          <w:tcPr>
            <w:tcW w:w="13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徐凯达</w:t>
            </w:r>
          </w:p>
        </w:tc>
        <w:tc>
          <w:tcPr>
            <w:tcW w:w="2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326</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82899550</w:t>
            </w:r>
          </w:p>
        </w:tc>
      </w:tr>
      <w:tr>
        <w:tblPrEx>
          <w:tblLayout w:type="fixed"/>
          <w:tblCellMar>
            <w:top w:w="0" w:type="dxa"/>
            <w:left w:w="108" w:type="dxa"/>
            <w:bottom w:w="0" w:type="dxa"/>
            <w:right w:w="108" w:type="dxa"/>
          </w:tblCellMar>
        </w:tblPrEx>
        <w:trPr>
          <w:trHeight w:val="540" w:hRule="atLeast"/>
        </w:trPr>
        <w:tc>
          <w:tcPr>
            <w:tcW w:w="69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w:t>
            </w:r>
          </w:p>
        </w:tc>
        <w:tc>
          <w:tcPr>
            <w:tcW w:w="161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旅行社行业</w:t>
            </w:r>
          </w:p>
        </w:tc>
        <w:tc>
          <w:tcPr>
            <w:tcW w:w="254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旅行社经营许可  (不含出境旅游业务)</w:t>
            </w:r>
          </w:p>
        </w:tc>
        <w:tc>
          <w:tcPr>
            <w:tcW w:w="12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行政许可</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旅游部门</w:t>
            </w:r>
          </w:p>
        </w:tc>
        <w:tc>
          <w:tcPr>
            <w:tcW w:w="2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旅行社经营许可证                                      (不含出境旅游业务)</w:t>
            </w:r>
          </w:p>
        </w:tc>
        <w:tc>
          <w:tcPr>
            <w:tcW w:w="454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审核转报事项，网上申报，无需线下提交材料。</w:t>
            </w:r>
          </w:p>
        </w:tc>
      </w:tr>
    </w:tbl>
    <w:p>
      <w:pPr>
        <w:adjustRightInd w:val="0"/>
        <w:snapToGrid w:val="0"/>
        <w:spacing w:line="560" w:lineRule="exact"/>
        <w:ind w:firstLine="560" w:firstLineChars="200"/>
        <w:jc w:val="right"/>
        <w:rPr>
          <w:rFonts w:ascii="仿宋_GB2312" w:hAnsi="仿宋_GB2312" w:eastAsia="仿宋_GB2312" w:cs="仿宋_GB2312"/>
          <w:sz w:val="28"/>
          <w:szCs w:val="28"/>
        </w:rPr>
      </w:pPr>
    </w:p>
    <w:sectPr>
      <w:pgSz w:w="16838" w:h="11906" w:orient="landscape"/>
      <w:pgMar w:top="720" w:right="720" w:bottom="720" w:left="72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华文中宋">
    <w:altName w:val="宋体"/>
    <w:panose1 w:val="00000000000000000000"/>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auto"/>
    <w:pitch w:val="default"/>
    <w:sig w:usb0="00000000" w:usb1="00000000" w:usb2="00000000" w:usb3="00000000" w:csb0="00040000" w:csb1="00000000"/>
  </w:font>
  <w:font w:name="华文仿宋">
    <w:altName w:val="仿宋"/>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E70EA"/>
    <w:multiLevelType w:val="singleLevel"/>
    <w:tmpl w:val="599E70EA"/>
    <w:lvl w:ilvl="0" w:tentative="0">
      <w:start w:val="2"/>
      <w:numFmt w:val="chineseCounting"/>
      <w:suff w:val="nothing"/>
      <w:lvlText w:val="%1、"/>
      <w:lvlJc w:val="left"/>
    </w:lvl>
  </w:abstractNum>
  <w:abstractNum w:abstractNumId="1">
    <w:nsid w:val="599E91D1"/>
    <w:multiLevelType w:val="singleLevel"/>
    <w:tmpl w:val="599E91D1"/>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10690"/>
    <w:rsid w:val="00083343"/>
    <w:rsid w:val="00121126"/>
    <w:rsid w:val="001971CF"/>
    <w:rsid w:val="0047319D"/>
    <w:rsid w:val="007F183B"/>
    <w:rsid w:val="008632FB"/>
    <w:rsid w:val="009147B3"/>
    <w:rsid w:val="00A41F26"/>
    <w:rsid w:val="00B10690"/>
    <w:rsid w:val="00D21040"/>
    <w:rsid w:val="07356939"/>
    <w:rsid w:val="193D1246"/>
    <w:rsid w:val="1E7E2CDD"/>
    <w:rsid w:val="22462315"/>
    <w:rsid w:val="288F3231"/>
    <w:rsid w:val="2A797CEE"/>
    <w:rsid w:val="32FC1F7E"/>
    <w:rsid w:val="3752385A"/>
    <w:rsid w:val="47652466"/>
    <w:rsid w:val="48B06F73"/>
    <w:rsid w:val="4BD065DD"/>
    <w:rsid w:val="4D291E57"/>
    <w:rsid w:val="4DC22856"/>
    <w:rsid w:val="4DC85DFF"/>
    <w:rsid w:val="500D12FA"/>
    <w:rsid w:val="55DF10A1"/>
    <w:rsid w:val="5B3F293C"/>
    <w:rsid w:val="5CB54D70"/>
    <w:rsid w:val="6A4E15C1"/>
    <w:rsid w:val="70222938"/>
    <w:rsid w:val="70DD1924"/>
    <w:rsid w:val="7CEA01AB"/>
    <w:rsid w:val="7D8D2188"/>
    <w:rsid w:val="7DB11BD6"/>
    <w:rsid w:val="7DF3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8"/>
    <w:qFormat/>
    <w:uiPriority w:val="0"/>
    <w:pPr>
      <w:ind w:left="100" w:leftChars="2500"/>
    </w:p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customStyle="1" w:styleId="7">
    <w:name w:val="List Paragraph1"/>
    <w:basedOn w:val="1"/>
    <w:qFormat/>
    <w:uiPriority w:val="0"/>
    <w:pPr>
      <w:ind w:firstLine="420" w:firstLineChars="200"/>
    </w:pPr>
    <w:rPr>
      <w:rFonts w:ascii="Calibri" w:hAnsi="Calibri"/>
      <w:szCs w:val="22"/>
    </w:rPr>
  </w:style>
  <w:style w:type="character" w:customStyle="1" w:styleId="8">
    <w:name w:val="日期 Char"/>
    <w:basedOn w:val="5"/>
    <w:link w:val="2"/>
    <w:uiPriority w:val="0"/>
    <w:rPr>
      <w:kern w:val="2"/>
      <w:sz w:val="21"/>
      <w:szCs w:val="24"/>
    </w:rPr>
  </w:style>
  <w:style w:type="character" w:customStyle="1" w:styleId="9">
    <w:name w:val="页眉 Char"/>
    <w:basedOn w:val="5"/>
    <w:link w:val="4"/>
    <w:uiPriority w:val="0"/>
    <w:rPr>
      <w:kern w:val="2"/>
      <w:sz w:val="18"/>
      <w:szCs w:val="18"/>
    </w:rPr>
  </w:style>
  <w:style w:type="character" w:customStyle="1" w:styleId="10">
    <w:name w:val="页脚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581</Words>
  <Characters>3316</Characters>
  <Lines>27</Lines>
  <Paragraphs>7</Paragraphs>
  <ScaleCrop>false</ScaleCrop>
  <LinksUpToDate>false</LinksUpToDate>
  <CharactersWithSpaces>3890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cp:lastModifiedBy>
  <cp:lastPrinted>2017-08-24T07:10:00Z</cp:lastPrinted>
  <dcterms:modified xsi:type="dcterms:W3CDTF">2017-08-28T01:26:26Z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