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A30" w:rsidRDefault="008D5A30" w:rsidP="003A5A61">
      <w:pPr>
        <w:pStyle w:val="NormalWeb"/>
        <w:spacing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</w:p>
    <w:p w:rsidR="008D5A30" w:rsidRDefault="008D5A30" w:rsidP="003A5A61">
      <w:pPr>
        <w:pStyle w:val="NormalWeb"/>
        <w:spacing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</w:p>
    <w:p w:rsidR="008D5A30" w:rsidRDefault="008D5A30" w:rsidP="003A5A61">
      <w:pPr>
        <w:jc w:val="center"/>
        <w:rPr>
          <w:rFonts w:eastAsia="方正小标宋_GBK" w:cs="Times New Roman"/>
          <w:sz w:val="44"/>
          <w:szCs w:val="44"/>
        </w:rPr>
      </w:pPr>
    </w:p>
    <w:p w:rsidR="008D5A30" w:rsidRDefault="008D5A30" w:rsidP="003A5A61">
      <w:pPr>
        <w:rPr>
          <w:rFonts w:ascii="方正小标宋简体" w:eastAsia="方正小标宋简体" w:hAnsi="方正小标宋简体" w:cs="Times New Roman"/>
          <w:sz w:val="36"/>
          <w:szCs w:val="36"/>
        </w:rPr>
      </w:pPr>
    </w:p>
    <w:p w:rsidR="008D5A30" w:rsidRPr="003A5A61" w:rsidRDefault="008D5A30" w:rsidP="003A5A61">
      <w:pPr>
        <w:rPr>
          <w:rFonts w:ascii="方正小标宋简体" w:eastAsia="方正小标宋简体" w:hAnsi="方正小标宋简体" w:cs="Times New Roman"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ubjectText" o:spid="_x0000_s1026" type="#_x0000_t202" style="position:absolute;left:0;text-align:left;margin-left:-18.9pt;margin-top:137.1pt;width:459pt;height:87.1pt;z-index:251658240;mso-position-vertical-relative:page" filled="f" stroked="f">
            <v:textbox inset="0,0,0,0">
              <w:txbxContent>
                <w:p w:rsidR="008D5A30" w:rsidRDefault="008D5A30" w:rsidP="003A5A61">
                  <w:pPr>
                    <w:jc w:val="center"/>
                    <w:rPr>
                      <w:rFonts w:ascii="方正小标宋简体" w:eastAsia="方正小标宋简体" w:hAnsi="宋体" w:cs="Times New Roman"/>
                      <w:b/>
                      <w:bCs/>
                      <w:spacing w:val="26"/>
                      <w:w w:val="35"/>
                      <w:sz w:val="96"/>
                      <w:szCs w:val="96"/>
                    </w:rPr>
                  </w:pPr>
                  <w:r>
                    <w:rPr>
                      <w:rFonts w:ascii="方正小标宋简体" w:eastAsia="方正小标宋简体" w:cs="方正小标宋简体" w:hint="eastAsia"/>
                      <w:color w:val="FF0000"/>
                      <w:spacing w:val="3"/>
                      <w:w w:val="61"/>
                      <w:kern w:val="0"/>
                      <w:sz w:val="72"/>
                      <w:szCs w:val="72"/>
                    </w:rPr>
                    <w:t>杭州市“最多跑一次”改革专题组办公室文</w:t>
                  </w:r>
                  <w:r>
                    <w:rPr>
                      <w:rFonts w:ascii="方正小标宋简体" w:eastAsia="方正小标宋简体" w:cs="方正小标宋简体" w:hint="eastAsia"/>
                      <w:color w:val="FF0000"/>
                      <w:spacing w:val="2"/>
                      <w:w w:val="61"/>
                      <w:kern w:val="0"/>
                      <w:sz w:val="72"/>
                      <w:szCs w:val="72"/>
                    </w:rPr>
                    <w:t>件</w:t>
                  </w:r>
                </w:p>
              </w:txbxContent>
            </v:textbox>
            <w10:wrap anchory="page"/>
          </v:shape>
        </w:pict>
      </w:r>
    </w:p>
    <w:p w:rsidR="008D5A30" w:rsidRDefault="008D5A30" w:rsidP="003A5A61">
      <w:pPr>
        <w:jc w:val="center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杭跑改办〔</w:t>
      </w:r>
      <w:r>
        <w:rPr>
          <w:rFonts w:ascii="仿宋_GB2312" w:eastAsia="仿宋_GB2312" w:hAnsi="宋体" w:cs="仿宋_GB2312"/>
          <w:sz w:val="32"/>
          <w:szCs w:val="32"/>
        </w:rPr>
        <w:t>2017</w:t>
      </w:r>
      <w:r>
        <w:rPr>
          <w:rFonts w:ascii="仿宋_GB2312" w:eastAsia="仿宋_GB2312" w:hAnsi="宋体" w:cs="仿宋_GB2312" w:hint="eastAsia"/>
          <w:sz w:val="32"/>
          <w:szCs w:val="32"/>
        </w:rPr>
        <w:t>〕</w:t>
      </w:r>
      <w:r>
        <w:rPr>
          <w:rFonts w:ascii="仿宋_GB2312" w:eastAsia="仿宋_GB2312" w:hAnsi="宋体" w:cs="仿宋_GB2312"/>
          <w:sz w:val="32"/>
          <w:szCs w:val="32"/>
        </w:rPr>
        <w:t>14</w:t>
      </w:r>
      <w:r>
        <w:rPr>
          <w:rFonts w:ascii="仿宋_GB2312" w:eastAsia="仿宋_GB2312" w:hAnsi="宋体" w:cs="仿宋_GB2312" w:hint="eastAsia"/>
          <w:sz w:val="32"/>
          <w:szCs w:val="32"/>
        </w:rPr>
        <w:t>号</w:t>
      </w:r>
    </w:p>
    <w:p w:rsidR="008D5A30" w:rsidRPr="0024691F" w:rsidRDefault="008D5A30" w:rsidP="003A5A61">
      <w:pPr>
        <w:jc w:val="center"/>
        <w:rPr>
          <w:rFonts w:ascii="仿宋_GB2312" w:eastAsia="仿宋_GB2312" w:hAnsi="宋体" w:cs="Times New Roman"/>
          <w:sz w:val="32"/>
          <w:szCs w:val="32"/>
        </w:rPr>
      </w:pPr>
      <w:r>
        <w:rPr>
          <w:noProof/>
        </w:rPr>
        <w:pict>
          <v:line id="直线 14" o:spid="_x0000_s1027" style="position:absolute;left:0;text-align:left;z-index:251659264" from="-19.75pt,24.55pt" to="439.25pt,24.6pt" strokecolor="red" strokeweight="2pt"/>
        </w:pict>
      </w:r>
    </w:p>
    <w:p w:rsidR="008D5A30" w:rsidRDefault="008D5A30" w:rsidP="001C00F2">
      <w:pPr>
        <w:jc w:val="center"/>
        <w:rPr>
          <w:rFonts w:ascii="黑体" w:eastAsia="黑体" w:cs="Times New Roman"/>
          <w:sz w:val="44"/>
          <w:szCs w:val="44"/>
        </w:rPr>
      </w:pPr>
    </w:p>
    <w:p w:rsidR="008D5A30" w:rsidRDefault="008D5A30" w:rsidP="001C00F2">
      <w:pPr>
        <w:jc w:val="center"/>
        <w:rPr>
          <w:rFonts w:ascii="黑体" w:eastAsia="黑体" w:cs="Times New Roman"/>
          <w:sz w:val="44"/>
          <w:szCs w:val="44"/>
        </w:rPr>
      </w:pPr>
      <w:r w:rsidRPr="001C00F2">
        <w:rPr>
          <w:rFonts w:ascii="黑体" w:eastAsia="黑体" w:cs="黑体" w:hint="eastAsia"/>
          <w:sz w:val="44"/>
          <w:szCs w:val="44"/>
        </w:rPr>
        <w:t>关于转发省“最多跑一次”改革办公室</w:t>
      </w:r>
    </w:p>
    <w:p w:rsidR="008D5A30" w:rsidRDefault="008D5A30" w:rsidP="001C00F2">
      <w:pPr>
        <w:jc w:val="center"/>
        <w:rPr>
          <w:rFonts w:ascii="黑体" w:eastAsia="黑体" w:cs="Times New Roman"/>
          <w:sz w:val="44"/>
          <w:szCs w:val="44"/>
        </w:rPr>
      </w:pPr>
      <w:r w:rsidRPr="001C00F2">
        <w:rPr>
          <w:rFonts w:ascii="黑体" w:eastAsia="黑体" w:cs="黑体" w:hint="eastAsia"/>
          <w:sz w:val="44"/>
          <w:szCs w:val="44"/>
        </w:rPr>
        <w:t>《关于征求</w:t>
      </w:r>
      <w:r>
        <w:rPr>
          <w:rFonts w:ascii="黑体" w:eastAsia="黑体" w:hAnsi="黑体" w:cs="黑体"/>
          <w:sz w:val="44"/>
          <w:szCs w:val="44"/>
        </w:rPr>
        <w:t>&lt;</w:t>
      </w:r>
      <w:r w:rsidRPr="001C00F2">
        <w:rPr>
          <w:rFonts w:ascii="黑体" w:eastAsia="黑体" w:hAnsi="宋体" w:cs="黑体" w:hint="eastAsia"/>
          <w:sz w:val="44"/>
          <w:szCs w:val="44"/>
        </w:rPr>
        <w:t>政务办事“最多跑一次”工作规范</w:t>
      </w:r>
      <w:r w:rsidRPr="001C00F2">
        <w:rPr>
          <w:rFonts w:ascii="黑体" w:eastAsia="黑体" w:hAnsi="宋体" w:cs="黑体"/>
          <w:sz w:val="44"/>
          <w:szCs w:val="44"/>
        </w:rPr>
        <w:t xml:space="preserve"> </w:t>
      </w:r>
      <w:r w:rsidRPr="001C00F2">
        <w:rPr>
          <w:rFonts w:ascii="黑体" w:eastAsia="黑体" w:hAnsi="宋体" w:cs="黑体" w:hint="eastAsia"/>
          <w:sz w:val="44"/>
          <w:szCs w:val="44"/>
        </w:rPr>
        <w:t>第</w:t>
      </w:r>
      <w:r w:rsidRPr="001C00F2">
        <w:rPr>
          <w:rFonts w:ascii="黑体" w:eastAsia="黑体" w:hAnsi="宋体" w:cs="黑体"/>
          <w:sz w:val="44"/>
          <w:szCs w:val="44"/>
        </w:rPr>
        <w:t>2</w:t>
      </w:r>
      <w:r w:rsidRPr="001C00F2">
        <w:rPr>
          <w:rFonts w:ascii="黑体" w:eastAsia="黑体" w:hAnsi="宋体" w:cs="黑体" w:hint="eastAsia"/>
          <w:sz w:val="44"/>
          <w:szCs w:val="44"/>
        </w:rPr>
        <w:t>部分一窗受理、集成服务</w:t>
      </w:r>
      <w:r w:rsidRPr="001C00F2">
        <w:rPr>
          <w:rFonts w:ascii="黑体" w:eastAsia="黑体" w:hAnsi="宋体" w:cs="黑体"/>
          <w:sz w:val="44"/>
          <w:szCs w:val="44"/>
        </w:rPr>
        <w:t>&gt;</w:t>
      </w:r>
      <w:r w:rsidRPr="001C00F2">
        <w:rPr>
          <w:rFonts w:ascii="黑体" w:eastAsia="黑体" w:hAnsi="宋体" w:cs="黑体" w:hint="eastAsia"/>
          <w:sz w:val="44"/>
          <w:szCs w:val="44"/>
        </w:rPr>
        <w:t>地方标准意见的通知</w:t>
      </w:r>
      <w:r w:rsidRPr="001C00F2">
        <w:rPr>
          <w:rFonts w:ascii="黑体" w:eastAsia="黑体" w:cs="黑体" w:hint="eastAsia"/>
          <w:sz w:val="44"/>
          <w:szCs w:val="44"/>
        </w:rPr>
        <w:t>》的通知</w:t>
      </w:r>
    </w:p>
    <w:p w:rsidR="008D5A30" w:rsidRPr="001C00F2" w:rsidRDefault="008D5A30" w:rsidP="0002204D">
      <w:pPr>
        <w:rPr>
          <w:rFonts w:ascii="黑体" w:eastAsia="黑体" w:cs="Times New Roman"/>
          <w:sz w:val="44"/>
          <w:szCs w:val="44"/>
        </w:rPr>
      </w:pPr>
    </w:p>
    <w:p w:rsidR="008D5A30" w:rsidRPr="004115FF" w:rsidRDefault="008D5A30">
      <w:pPr>
        <w:rPr>
          <w:rFonts w:ascii="仿宋_GB2312" w:eastAsia="仿宋_GB2312" w:cs="Times New Roman"/>
          <w:sz w:val="32"/>
          <w:szCs w:val="32"/>
        </w:rPr>
      </w:pPr>
      <w:r w:rsidRPr="004115FF">
        <w:rPr>
          <w:rFonts w:ascii="仿宋_GB2312" w:eastAsia="仿宋_GB2312" w:cs="仿宋_GB2312" w:hint="eastAsia"/>
          <w:sz w:val="32"/>
          <w:szCs w:val="32"/>
        </w:rPr>
        <w:t>各区、县（市）</w:t>
      </w:r>
      <w:r>
        <w:rPr>
          <w:rFonts w:ascii="仿宋_GB2312" w:eastAsia="仿宋_GB2312" w:cs="仿宋_GB2312" w:hint="eastAsia"/>
          <w:sz w:val="32"/>
          <w:szCs w:val="32"/>
        </w:rPr>
        <w:t>“最多跑一次”改革专题组办公室：</w:t>
      </w:r>
    </w:p>
    <w:p w:rsidR="008D5A30" w:rsidRDefault="008D5A30" w:rsidP="003E0DCD">
      <w:pPr>
        <w:ind w:firstLine="660"/>
        <w:jc w:val="left"/>
        <w:rPr>
          <w:rFonts w:ascii="仿宋_GB2312" w:eastAsia="仿宋_GB2312" w:cs="Times New Roman"/>
          <w:sz w:val="32"/>
          <w:szCs w:val="32"/>
        </w:rPr>
      </w:pPr>
      <w:r w:rsidRPr="003E0DCD">
        <w:rPr>
          <w:rFonts w:ascii="仿宋_GB2312" w:eastAsia="仿宋_GB2312" w:cs="仿宋_GB2312" w:hint="eastAsia"/>
          <w:sz w:val="32"/>
          <w:szCs w:val="32"/>
        </w:rPr>
        <w:t>前期，省“最多跑一次”改革办公室会同省质监局组织开展“最多跑一次”地方标准研究起草工作，并形成了《政务办事“最多跑一次”工作规范</w:t>
      </w:r>
      <w:r w:rsidRPr="003E0DCD">
        <w:rPr>
          <w:rFonts w:ascii="仿宋_GB2312" w:eastAsia="仿宋_GB2312" w:cs="仿宋_GB2312"/>
          <w:sz w:val="32"/>
          <w:szCs w:val="32"/>
        </w:rPr>
        <w:t xml:space="preserve"> </w:t>
      </w:r>
      <w:r w:rsidRPr="003E0DCD">
        <w:rPr>
          <w:rFonts w:ascii="仿宋_GB2312" w:eastAsia="仿宋_GB2312" w:cs="仿宋_GB2312" w:hint="eastAsia"/>
          <w:sz w:val="32"/>
          <w:szCs w:val="32"/>
        </w:rPr>
        <w:t>第</w:t>
      </w:r>
      <w:r w:rsidRPr="003E0DCD">
        <w:rPr>
          <w:rFonts w:ascii="仿宋_GB2312" w:eastAsia="仿宋_GB2312" w:cs="仿宋_GB2312"/>
          <w:sz w:val="32"/>
          <w:szCs w:val="32"/>
        </w:rPr>
        <w:t>2</w:t>
      </w:r>
      <w:r w:rsidRPr="003E0DCD">
        <w:rPr>
          <w:rFonts w:ascii="仿宋_GB2312" w:eastAsia="仿宋_GB2312" w:cs="仿宋_GB2312" w:hint="eastAsia"/>
          <w:sz w:val="32"/>
          <w:szCs w:val="32"/>
        </w:rPr>
        <w:t>部分一窗受理、集成服务（征求意见稿）》。现将省“最多跑一次”改革办公室《关于征求</w:t>
      </w:r>
      <w:r w:rsidRPr="003E0DCD">
        <w:rPr>
          <w:rFonts w:ascii="仿宋_GB2312" w:eastAsia="仿宋_GB2312" w:cs="仿宋_GB2312"/>
          <w:sz w:val="32"/>
          <w:szCs w:val="32"/>
        </w:rPr>
        <w:t>&lt;</w:t>
      </w:r>
      <w:r w:rsidRPr="003E0DCD">
        <w:rPr>
          <w:rFonts w:ascii="仿宋_GB2312" w:eastAsia="仿宋_GB2312" w:cs="仿宋_GB2312" w:hint="eastAsia"/>
          <w:sz w:val="32"/>
          <w:szCs w:val="32"/>
        </w:rPr>
        <w:t>政务办事“最多跑一次”工作规范</w:t>
      </w:r>
      <w:r w:rsidRPr="003E0DCD">
        <w:rPr>
          <w:rFonts w:ascii="仿宋_GB2312" w:eastAsia="仿宋_GB2312" w:cs="仿宋_GB2312"/>
          <w:sz w:val="32"/>
          <w:szCs w:val="32"/>
        </w:rPr>
        <w:t xml:space="preserve"> </w:t>
      </w:r>
      <w:r w:rsidRPr="003E0DCD">
        <w:rPr>
          <w:rFonts w:ascii="仿宋_GB2312" w:eastAsia="仿宋_GB2312" w:cs="仿宋_GB2312" w:hint="eastAsia"/>
          <w:sz w:val="32"/>
          <w:szCs w:val="32"/>
        </w:rPr>
        <w:t>第</w:t>
      </w:r>
      <w:r w:rsidRPr="003E0DCD">
        <w:rPr>
          <w:rFonts w:ascii="仿宋_GB2312" w:eastAsia="仿宋_GB2312" w:cs="仿宋_GB2312"/>
          <w:sz w:val="32"/>
          <w:szCs w:val="32"/>
        </w:rPr>
        <w:t>2</w:t>
      </w:r>
      <w:r w:rsidRPr="003E0DCD">
        <w:rPr>
          <w:rFonts w:ascii="仿宋_GB2312" w:eastAsia="仿宋_GB2312" w:cs="仿宋_GB2312" w:hint="eastAsia"/>
          <w:sz w:val="32"/>
          <w:szCs w:val="32"/>
        </w:rPr>
        <w:t>部分一窗受理、集成服务</w:t>
      </w:r>
      <w:r w:rsidRPr="003E0DCD">
        <w:rPr>
          <w:rFonts w:ascii="仿宋_GB2312" w:eastAsia="仿宋_GB2312" w:cs="仿宋_GB2312"/>
          <w:sz w:val="32"/>
          <w:szCs w:val="32"/>
        </w:rPr>
        <w:t>&gt;</w:t>
      </w:r>
      <w:r w:rsidRPr="003E0DCD">
        <w:rPr>
          <w:rFonts w:ascii="仿宋_GB2312" w:eastAsia="仿宋_GB2312" w:cs="仿宋_GB2312" w:hint="eastAsia"/>
          <w:sz w:val="32"/>
          <w:szCs w:val="32"/>
        </w:rPr>
        <w:t>地方标准意见的通知》（浙跑改办字［</w:t>
      </w:r>
      <w:r w:rsidRPr="003E0DCD">
        <w:rPr>
          <w:rFonts w:ascii="仿宋_GB2312" w:eastAsia="仿宋_GB2312" w:cs="仿宋_GB2312"/>
          <w:sz w:val="32"/>
          <w:szCs w:val="32"/>
        </w:rPr>
        <w:t>2017</w:t>
      </w:r>
      <w:r w:rsidRPr="003E0DCD">
        <w:rPr>
          <w:rFonts w:ascii="仿宋_GB2312" w:eastAsia="仿宋_GB2312" w:cs="仿宋_GB2312" w:hint="eastAsia"/>
          <w:sz w:val="32"/>
          <w:szCs w:val="32"/>
        </w:rPr>
        <w:t>］</w:t>
      </w:r>
      <w:r w:rsidRPr="003E0DCD">
        <w:rPr>
          <w:rFonts w:ascii="仿宋_GB2312" w:eastAsia="仿宋_GB2312" w:cs="仿宋_GB2312"/>
          <w:sz w:val="32"/>
          <w:szCs w:val="32"/>
        </w:rPr>
        <w:t>34</w:t>
      </w:r>
      <w:r w:rsidRPr="003E0DCD">
        <w:rPr>
          <w:rFonts w:ascii="仿宋_GB2312" w:eastAsia="仿宋_GB2312" w:cs="仿宋_GB2312" w:hint="eastAsia"/>
          <w:sz w:val="32"/>
          <w:szCs w:val="32"/>
        </w:rPr>
        <w:t>号）转发给你们，请你们按照省“最多跑一次”改革办公室有关部署，及时进行研究</w:t>
      </w:r>
      <w:r>
        <w:rPr>
          <w:rFonts w:ascii="仿宋_GB2312" w:eastAsia="仿宋_GB2312" w:cs="仿宋_GB2312" w:hint="eastAsia"/>
          <w:sz w:val="32"/>
          <w:szCs w:val="32"/>
        </w:rPr>
        <w:t>并征求行政服务中心意见，</w:t>
      </w:r>
      <w:r w:rsidRPr="003E0DCD">
        <w:rPr>
          <w:rFonts w:ascii="仿宋_GB2312" w:eastAsia="仿宋_GB2312" w:cs="仿宋_GB2312" w:hint="eastAsia"/>
          <w:sz w:val="32"/>
          <w:szCs w:val="32"/>
        </w:rPr>
        <w:t>将本地区的意见梳理汇总</w:t>
      </w:r>
      <w:r>
        <w:rPr>
          <w:rFonts w:ascii="仿宋_GB2312" w:eastAsia="仿宋_GB2312" w:cs="仿宋_GB2312" w:hint="eastAsia"/>
          <w:sz w:val="32"/>
          <w:szCs w:val="32"/>
        </w:rPr>
        <w:t>后</w:t>
      </w:r>
      <w:r w:rsidRPr="003E0DCD">
        <w:rPr>
          <w:rFonts w:ascii="仿宋_GB2312" w:eastAsia="仿宋_GB2312" w:cs="仿宋_GB2312" w:hint="eastAsia"/>
          <w:sz w:val="32"/>
          <w:szCs w:val="32"/>
        </w:rPr>
        <w:t>，于</w:t>
      </w:r>
      <w:r w:rsidRPr="003E0DCD">
        <w:rPr>
          <w:rFonts w:ascii="仿宋_GB2312" w:eastAsia="仿宋_GB2312" w:cs="仿宋_GB2312"/>
          <w:sz w:val="32"/>
          <w:szCs w:val="32"/>
        </w:rPr>
        <w:t>5</w:t>
      </w:r>
      <w:r w:rsidRPr="003E0DCD">
        <w:rPr>
          <w:rFonts w:ascii="仿宋_GB2312" w:eastAsia="仿宋_GB2312" w:cs="仿宋_GB2312" w:hint="eastAsia"/>
          <w:sz w:val="32"/>
          <w:szCs w:val="32"/>
        </w:rPr>
        <w:t>月</w:t>
      </w:r>
      <w:r w:rsidRPr="003E0DCD">
        <w:rPr>
          <w:rFonts w:ascii="仿宋_GB2312" w:eastAsia="仿宋_GB2312" w:cs="仿宋_GB2312"/>
          <w:sz w:val="32"/>
          <w:szCs w:val="32"/>
        </w:rPr>
        <w:t>22</w:t>
      </w:r>
      <w:r w:rsidRPr="003E0DCD">
        <w:rPr>
          <w:rFonts w:ascii="仿宋_GB2312" w:eastAsia="仿宋_GB2312" w:cs="仿宋_GB2312" w:hint="eastAsia"/>
          <w:sz w:val="32"/>
          <w:szCs w:val="32"/>
        </w:rPr>
        <w:t>日</w:t>
      </w:r>
      <w:r w:rsidRPr="003E0DCD">
        <w:rPr>
          <w:rFonts w:ascii="仿宋_GB2312" w:eastAsia="仿宋_GB2312" w:cs="仿宋_GB2312"/>
          <w:sz w:val="32"/>
          <w:szCs w:val="32"/>
        </w:rPr>
        <w:t>12</w:t>
      </w:r>
      <w:r w:rsidRPr="003E0DCD">
        <w:rPr>
          <w:rFonts w:ascii="仿宋_GB2312" w:eastAsia="仿宋_GB2312" w:cs="仿宋_GB2312" w:hint="eastAsia"/>
          <w:sz w:val="32"/>
          <w:szCs w:val="32"/>
        </w:rPr>
        <w:t>：</w:t>
      </w:r>
      <w:r w:rsidRPr="003E0DCD">
        <w:rPr>
          <w:rFonts w:ascii="仿宋_GB2312" w:eastAsia="仿宋_GB2312" w:cs="仿宋_GB2312"/>
          <w:sz w:val="32"/>
          <w:szCs w:val="32"/>
        </w:rPr>
        <w:t>30</w:t>
      </w:r>
      <w:r w:rsidRPr="003E0DCD">
        <w:rPr>
          <w:rFonts w:ascii="仿宋_GB2312" w:eastAsia="仿宋_GB2312" w:cs="仿宋_GB2312" w:hint="eastAsia"/>
          <w:sz w:val="32"/>
          <w:szCs w:val="32"/>
        </w:rPr>
        <w:t>分前，报送市“最多跑一次”改革专题组办公室，电子稿</w:t>
      </w:r>
      <w:r>
        <w:rPr>
          <w:rFonts w:ascii="仿宋_GB2312" w:eastAsia="仿宋_GB2312" w:cs="仿宋_GB2312" w:hint="eastAsia"/>
          <w:sz w:val="32"/>
          <w:szCs w:val="32"/>
        </w:rPr>
        <w:t>请</w:t>
      </w:r>
      <w:r w:rsidRPr="003E0DCD">
        <w:rPr>
          <w:rFonts w:ascii="仿宋_GB2312" w:eastAsia="仿宋_GB2312" w:cs="仿宋_GB2312" w:hint="eastAsia"/>
          <w:sz w:val="32"/>
          <w:szCs w:val="32"/>
        </w:rPr>
        <w:t>一并发送。</w:t>
      </w:r>
    </w:p>
    <w:p w:rsidR="008D5A30" w:rsidRPr="003E0DCD" w:rsidRDefault="008D5A30" w:rsidP="003E0DCD">
      <w:pPr>
        <w:ind w:firstLine="66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 w:rsidRPr="003E0DCD">
        <w:rPr>
          <w:rFonts w:ascii="仿宋_GB2312" w:eastAsia="仿宋_GB2312" w:cs="仿宋_GB2312" w:hint="eastAsia"/>
          <w:sz w:val="32"/>
          <w:szCs w:val="32"/>
        </w:rPr>
        <w:t>《关于征求</w:t>
      </w:r>
      <w:r w:rsidRPr="003E0DCD">
        <w:rPr>
          <w:rFonts w:ascii="仿宋_GB2312" w:eastAsia="仿宋_GB2312" w:cs="仿宋_GB2312"/>
          <w:sz w:val="32"/>
          <w:szCs w:val="32"/>
        </w:rPr>
        <w:t>&lt;</w:t>
      </w:r>
      <w:r w:rsidRPr="003E0DCD">
        <w:rPr>
          <w:rFonts w:ascii="仿宋_GB2312" w:eastAsia="仿宋_GB2312" w:cs="仿宋_GB2312" w:hint="eastAsia"/>
          <w:sz w:val="32"/>
          <w:szCs w:val="32"/>
        </w:rPr>
        <w:t>政务办事“最多跑一次”工作规范</w:t>
      </w:r>
      <w:r w:rsidRPr="003E0DCD">
        <w:rPr>
          <w:rFonts w:ascii="仿宋_GB2312" w:eastAsia="仿宋_GB2312" w:cs="仿宋_GB2312"/>
          <w:sz w:val="32"/>
          <w:szCs w:val="32"/>
        </w:rPr>
        <w:t xml:space="preserve"> </w:t>
      </w:r>
      <w:r w:rsidRPr="003E0DCD">
        <w:rPr>
          <w:rFonts w:ascii="仿宋_GB2312" w:eastAsia="仿宋_GB2312" w:cs="仿宋_GB2312" w:hint="eastAsia"/>
          <w:sz w:val="32"/>
          <w:szCs w:val="32"/>
        </w:rPr>
        <w:t>第</w:t>
      </w:r>
      <w:r w:rsidRPr="003E0DCD">
        <w:rPr>
          <w:rFonts w:ascii="仿宋_GB2312" w:eastAsia="仿宋_GB2312" w:cs="仿宋_GB2312"/>
          <w:sz w:val="32"/>
          <w:szCs w:val="32"/>
        </w:rPr>
        <w:t>2</w:t>
      </w:r>
      <w:r w:rsidRPr="003E0DCD">
        <w:rPr>
          <w:rFonts w:ascii="仿宋_GB2312" w:eastAsia="仿宋_GB2312" w:cs="仿宋_GB2312" w:hint="eastAsia"/>
          <w:sz w:val="32"/>
          <w:szCs w:val="32"/>
        </w:rPr>
        <w:t>部分一窗受理、集成服务</w:t>
      </w:r>
      <w:r w:rsidRPr="003E0DCD">
        <w:rPr>
          <w:rFonts w:ascii="仿宋_GB2312" w:eastAsia="仿宋_GB2312" w:cs="仿宋_GB2312"/>
          <w:sz w:val="32"/>
          <w:szCs w:val="32"/>
        </w:rPr>
        <w:t>&gt;</w:t>
      </w:r>
      <w:r w:rsidRPr="003E0DCD">
        <w:rPr>
          <w:rFonts w:ascii="仿宋_GB2312" w:eastAsia="仿宋_GB2312" w:cs="仿宋_GB2312" w:hint="eastAsia"/>
          <w:sz w:val="32"/>
          <w:szCs w:val="32"/>
        </w:rPr>
        <w:t>地方标准意见的通知》</w:t>
      </w:r>
    </w:p>
    <w:p w:rsidR="008D5A30" w:rsidRDefault="008D5A30" w:rsidP="003E0DCD">
      <w:pPr>
        <w:ind w:firstLine="660"/>
        <w:jc w:val="left"/>
        <w:rPr>
          <w:rFonts w:ascii="仿宋_GB2312" w:eastAsia="仿宋_GB2312" w:cs="Times New Roman"/>
          <w:sz w:val="32"/>
          <w:szCs w:val="32"/>
        </w:rPr>
      </w:pPr>
    </w:p>
    <w:p w:rsidR="008D5A30" w:rsidRPr="003E0DCD" w:rsidRDefault="008D5A30" w:rsidP="003E0DCD">
      <w:pPr>
        <w:ind w:firstLine="660"/>
        <w:jc w:val="left"/>
        <w:rPr>
          <w:rFonts w:ascii="仿宋_GB2312" w:eastAsia="仿宋_GB2312" w:cs="仿宋_GB2312"/>
          <w:sz w:val="32"/>
          <w:szCs w:val="32"/>
        </w:rPr>
      </w:pPr>
      <w:r w:rsidRPr="003E0DCD">
        <w:rPr>
          <w:rFonts w:ascii="仿宋_GB2312" w:eastAsia="仿宋_GB2312" w:cs="仿宋_GB2312" w:hint="eastAsia"/>
          <w:sz w:val="32"/>
          <w:szCs w:val="32"/>
        </w:rPr>
        <w:t>联系人：许鑫</w:t>
      </w:r>
      <w:r w:rsidRPr="003E0DCD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3E0DCD">
        <w:rPr>
          <w:rFonts w:ascii="仿宋_GB2312" w:eastAsia="仿宋_GB2312" w:cs="仿宋_GB2312" w:hint="eastAsia"/>
          <w:sz w:val="32"/>
          <w:szCs w:val="32"/>
        </w:rPr>
        <w:t>电话：</w:t>
      </w:r>
      <w:r w:rsidRPr="003E0DCD">
        <w:rPr>
          <w:rFonts w:ascii="仿宋_GB2312" w:eastAsia="仿宋_GB2312" w:cs="仿宋_GB2312"/>
          <w:sz w:val="32"/>
          <w:szCs w:val="32"/>
        </w:rPr>
        <w:t>0571-85250189</w:t>
      </w:r>
    </w:p>
    <w:p w:rsidR="008D5A30" w:rsidRPr="003E0DCD" w:rsidRDefault="008D5A30" w:rsidP="003E0DCD">
      <w:pPr>
        <w:ind w:firstLine="660"/>
        <w:jc w:val="left"/>
        <w:rPr>
          <w:rFonts w:ascii="仿宋_GB2312" w:eastAsia="仿宋_GB2312" w:cs="Times New Roman"/>
          <w:sz w:val="32"/>
          <w:szCs w:val="32"/>
        </w:rPr>
      </w:pPr>
      <w:r w:rsidRPr="003E0DCD">
        <w:rPr>
          <w:rFonts w:ascii="仿宋_GB2312" w:eastAsia="仿宋_GB2312" w:cs="仿宋_GB2312" w:hint="eastAsia"/>
          <w:sz w:val="32"/>
          <w:szCs w:val="32"/>
        </w:rPr>
        <w:t>邮箱：</w:t>
      </w:r>
      <w:hyperlink r:id="rId6" w:history="1">
        <w:r w:rsidRPr="003E0DCD">
          <w:rPr>
            <w:rFonts w:ascii="仿宋_GB2312" w:eastAsia="仿宋_GB2312" w:cs="仿宋_GB2312"/>
            <w:sz w:val="32"/>
            <w:szCs w:val="32"/>
          </w:rPr>
          <w:t>195421667@qq.com</w:t>
        </w:r>
      </w:hyperlink>
    </w:p>
    <w:p w:rsidR="008D5A30" w:rsidRDefault="008D5A30" w:rsidP="007138A3">
      <w:pPr>
        <w:ind w:firstLineChars="250" w:firstLine="525"/>
        <w:rPr>
          <w:rFonts w:cs="Times New Roman"/>
        </w:rPr>
      </w:pPr>
    </w:p>
    <w:p w:rsidR="008D5A30" w:rsidRDefault="008D5A30" w:rsidP="00F7003D">
      <w:pPr>
        <w:rPr>
          <w:rFonts w:cs="Times New Roman"/>
        </w:rPr>
      </w:pPr>
    </w:p>
    <w:p w:rsidR="008D5A30" w:rsidRDefault="008D5A30" w:rsidP="003E0DCD">
      <w:pPr>
        <w:ind w:firstLine="660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杭州市“最多跑一次”改革专题组办公室</w:t>
      </w:r>
    </w:p>
    <w:p w:rsidR="008D5A30" w:rsidRDefault="008D5A30" w:rsidP="003E0DCD">
      <w:pPr>
        <w:ind w:firstLine="660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(</w:t>
      </w:r>
      <w:r>
        <w:rPr>
          <w:rFonts w:ascii="仿宋_GB2312" w:eastAsia="仿宋_GB2312" w:cs="仿宋_GB2312" w:hint="eastAsia"/>
          <w:sz w:val="32"/>
          <w:szCs w:val="32"/>
        </w:rPr>
        <w:t>杭州市机构编制委员会办公室代章</w:t>
      </w:r>
      <w:r>
        <w:rPr>
          <w:rFonts w:ascii="仿宋_GB2312" w:eastAsia="仿宋_GB2312" w:cs="仿宋_GB2312"/>
          <w:sz w:val="32"/>
          <w:szCs w:val="32"/>
        </w:rPr>
        <w:t>)</w:t>
      </w:r>
    </w:p>
    <w:p w:rsidR="008D5A30" w:rsidRDefault="008D5A30" w:rsidP="003E0DCD">
      <w:pPr>
        <w:ind w:firstLine="660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2017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8D5A30" w:rsidRPr="0015047D" w:rsidRDefault="008D5A30" w:rsidP="00032DF0">
      <w:pPr>
        <w:widowControl/>
        <w:jc w:val="left"/>
        <w:rPr>
          <w:rFonts w:cs="Times New Roman"/>
        </w:rPr>
      </w:pPr>
    </w:p>
    <w:sectPr w:rsidR="008D5A30" w:rsidRPr="0015047D" w:rsidSect="005071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A30" w:rsidRDefault="008D5A30" w:rsidP="001629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D5A30" w:rsidRDefault="008D5A30" w:rsidP="001629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A30" w:rsidRDefault="008D5A30" w:rsidP="0016292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D5A30" w:rsidRDefault="008D5A30" w:rsidP="001629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92F"/>
    <w:rsid w:val="0002204D"/>
    <w:rsid w:val="00032DF0"/>
    <w:rsid w:val="0015047D"/>
    <w:rsid w:val="0016292F"/>
    <w:rsid w:val="001C00F2"/>
    <w:rsid w:val="001C26FF"/>
    <w:rsid w:val="001E7F26"/>
    <w:rsid w:val="0024691F"/>
    <w:rsid w:val="003667FB"/>
    <w:rsid w:val="003A5A61"/>
    <w:rsid w:val="003C18F5"/>
    <w:rsid w:val="003E0DCD"/>
    <w:rsid w:val="003F0A7F"/>
    <w:rsid w:val="004115FF"/>
    <w:rsid w:val="005071CC"/>
    <w:rsid w:val="00563286"/>
    <w:rsid w:val="007048CC"/>
    <w:rsid w:val="007138A3"/>
    <w:rsid w:val="008D5A30"/>
    <w:rsid w:val="0094544B"/>
    <w:rsid w:val="00A334C7"/>
    <w:rsid w:val="00F7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1C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62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6292F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62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292F"/>
    <w:rPr>
      <w:sz w:val="18"/>
      <w:szCs w:val="18"/>
    </w:rPr>
  </w:style>
  <w:style w:type="character" w:styleId="Hyperlink">
    <w:name w:val="Hyperlink"/>
    <w:basedOn w:val="DefaultParagraphFont"/>
    <w:uiPriority w:val="99"/>
    <w:rsid w:val="0094544B"/>
    <w:rPr>
      <w:color w:val="0000FF"/>
      <w:u w:val="single"/>
    </w:rPr>
  </w:style>
  <w:style w:type="paragraph" w:styleId="NormalWeb">
    <w:name w:val="Normal (Web)"/>
    <w:basedOn w:val="Normal"/>
    <w:uiPriority w:val="99"/>
    <w:rsid w:val="003A5A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95421667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2</Pages>
  <Words>85</Words>
  <Characters>487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许鑫</dc:creator>
  <cp:keywords/>
  <dc:description/>
  <cp:lastModifiedBy>匿名用户</cp:lastModifiedBy>
  <cp:revision>29</cp:revision>
  <cp:lastPrinted>2017-05-19T10:45:00Z</cp:lastPrinted>
  <dcterms:created xsi:type="dcterms:W3CDTF">2017-05-19T08:11:00Z</dcterms:created>
  <dcterms:modified xsi:type="dcterms:W3CDTF">2017-05-22T07:43:00Z</dcterms:modified>
</cp:coreProperties>
</file>