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27F" w:rsidRPr="003D326D" w:rsidRDefault="002E127F">
      <w:pPr>
        <w:rPr>
          <w:rFonts w:ascii="仿宋_GB2312" w:eastAsia="仿宋_GB2312" w:cs="Times New Roman"/>
          <w:sz w:val="32"/>
          <w:szCs w:val="32"/>
        </w:rPr>
      </w:pPr>
    </w:p>
    <w:p w:rsidR="002E127F" w:rsidRPr="003D326D" w:rsidRDefault="002E127F">
      <w:pPr>
        <w:rPr>
          <w:rFonts w:ascii="仿宋_GB2312" w:eastAsia="仿宋_GB2312" w:cs="Times New Roman"/>
          <w:sz w:val="32"/>
          <w:szCs w:val="32"/>
        </w:rPr>
      </w:pPr>
    </w:p>
    <w:p w:rsidR="002E127F" w:rsidRDefault="002E127F">
      <w:pPr>
        <w:rPr>
          <w:rFonts w:ascii="仿宋_GB2312" w:eastAsia="仿宋_GB2312" w:cs="Times New Roman"/>
          <w:sz w:val="32"/>
          <w:szCs w:val="32"/>
        </w:rPr>
      </w:pPr>
    </w:p>
    <w:p w:rsidR="002E127F" w:rsidRPr="003D326D" w:rsidRDefault="002E127F">
      <w:pPr>
        <w:rPr>
          <w:rFonts w:ascii="仿宋_GB2312" w:eastAsia="仿宋_GB2312" w:cs="Times New Roman"/>
          <w:sz w:val="32"/>
          <w:szCs w:val="32"/>
        </w:rPr>
      </w:pPr>
    </w:p>
    <w:p w:rsidR="002E127F" w:rsidRPr="003D326D" w:rsidRDefault="002E127F" w:rsidP="005D2031">
      <w:pPr>
        <w:jc w:val="center"/>
        <w:rPr>
          <w:rFonts w:ascii="华文中宋" w:eastAsia="华文中宋" w:hAnsi="华文中宋" w:cs="华文中宋"/>
          <w:spacing w:val="-20"/>
          <w:sz w:val="44"/>
          <w:szCs w:val="44"/>
        </w:rPr>
      </w:pPr>
      <w:r w:rsidRPr="003D326D">
        <w:rPr>
          <w:rFonts w:ascii="华文中宋" w:eastAsia="华文中宋" w:hAnsi="华文中宋" w:cs="华文中宋" w:hint="eastAsia"/>
          <w:spacing w:val="-20"/>
          <w:sz w:val="44"/>
          <w:szCs w:val="44"/>
        </w:rPr>
        <w:t>关于请求印发《关于推行“</w:t>
      </w:r>
      <w:r w:rsidRPr="003D326D">
        <w:rPr>
          <w:rFonts w:ascii="华文中宋" w:eastAsia="华文中宋" w:hAnsi="华文中宋" w:cs="华文中宋"/>
          <w:spacing w:val="-20"/>
          <w:sz w:val="44"/>
          <w:szCs w:val="44"/>
        </w:rPr>
        <w:t>1+N</w:t>
      </w:r>
      <w:r w:rsidRPr="003D326D">
        <w:rPr>
          <w:rFonts w:ascii="华文中宋" w:eastAsia="华文中宋" w:hAnsi="华文中宋" w:cs="华文中宋" w:hint="eastAsia"/>
          <w:spacing w:val="-20"/>
          <w:sz w:val="44"/>
          <w:szCs w:val="44"/>
        </w:rPr>
        <w:t>”</w:t>
      </w:r>
      <w:r w:rsidRPr="003D326D">
        <w:rPr>
          <w:rFonts w:ascii="华文中宋" w:eastAsia="华文中宋" w:hAnsi="华文中宋" w:cs="华文中宋"/>
          <w:spacing w:val="-20"/>
          <w:sz w:val="44"/>
          <w:szCs w:val="44"/>
        </w:rPr>
        <w:t>+X</w:t>
      </w:r>
    </w:p>
    <w:p w:rsidR="002E127F" w:rsidRPr="003D326D" w:rsidRDefault="002E127F" w:rsidP="005D2031">
      <w:pPr>
        <w:jc w:val="center"/>
        <w:rPr>
          <w:rFonts w:ascii="华文中宋" w:eastAsia="华文中宋" w:hAnsi="华文中宋" w:cs="Times New Roman"/>
          <w:spacing w:val="-20"/>
          <w:sz w:val="44"/>
          <w:szCs w:val="44"/>
        </w:rPr>
      </w:pPr>
      <w:r w:rsidRPr="003D326D">
        <w:rPr>
          <w:rFonts w:ascii="华文中宋" w:eastAsia="华文中宋" w:hAnsi="华文中宋" w:cs="华文中宋" w:hint="eastAsia"/>
          <w:spacing w:val="-20"/>
          <w:sz w:val="44"/>
          <w:szCs w:val="44"/>
        </w:rPr>
        <w:t>商事登记制度改革的通知（代拟稿）》的报告</w:t>
      </w:r>
    </w:p>
    <w:p w:rsidR="002E127F" w:rsidRPr="003D326D" w:rsidRDefault="002E127F" w:rsidP="005D2031">
      <w:pPr>
        <w:rPr>
          <w:rFonts w:ascii="仿宋_GB2312" w:eastAsia="仿宋_GB2312" w:hAnsi="华文中宋" w:cs="Times New Roman"/>
          <w:sz w:val="32"/>
          <w:szCs w:val="32"/>
        </w:rPr>
      </w:pPr>
    </w:p>
    <w:p w:rsidR="002E127F" w:rsidRDefault="002E127F" w:rsidP="003D326D">
      <w:pPr>
        <w:rPr>
          <w:rFonts w:ascii="仿宋_GB2312" w:eastAsia="仿宋_GB2312" w:hAnsi="华文中宋" w:cs="Times New Roman"/>
          <w:sz w:val="32"/>
          <w:szCs w:val="32"/>
        </w:rPr>
      </w:pPr>
      <w:r w:rsidRPr="003D326D">
        <w:rPr>
          <w:rFonts w:ascii="仿宋_GB2312" w:eastAsia="仿宋_GB2312" w:hAnsi="华文中宋" w:cs="仿宋_GB2312" w:hint="eastAsia"/>
          <w:sz w:val="32"/>
          <w:szCs w:val="32"/>
        </w:rPr>
        <w:t>戴建平常务副市长：</w:t>
      </w:r>
    </w:p>
    <w:p w:rsidR="002E127F" w:rsidRDefault="002E127F" w:rsidP="003D326D">
      <w:pPr>
        <w:ind w:firstLineChars="200" w:firstLine="640"/>
        <w:rPr>
          <w:rFonts w:ascii="仿宋_GB2312" w:eastAsia="仿宋_GB2312" w:hAnsi="华文中宋" w:cs="Times New Roman"/>
          <w:sz w:val="32"/>
          <w:szCs w:val="32"/>
        </w:rPr>
      </w:pPr>
      <w:r w:rsidRPr="003D326D">
        <w:rPr>
          <w:rFonts w:ascii="仿宋_GB2312" w:eastAsia="仿宋_GB2312" w:hAnsi="华文中宋" w:cs="仿宋_GB2312" w:hint="eastAsia"/>
          <w:sz w:val="32"/>
          <w:szCs w:val="32"/>
        </w:rPr>
        <w:t>根据</w:t>
      </w:r>
      <w:r w:rsidRPr="00A51FA2">
        <w:rPr>
          <w:rFonts w:ascii="仿宋_GB2312" w:eastAsia="仿宋_GB2312" w:cs="仿宋_GB2312"/>
          <w:sz w:val="32"/>
          <w:szCs w:val="32"/>
        </w:rPr>
        <w:t>4</w:t>
      </w:r>
      <w:r w:rsidRPr="00A51FA2">
        <w:rPr>
          <w:rFonts w:ascii="仿宋_GB2312" w:eastAsia="仿宋_GB2312" w:cs="仿宋_GB2312" w:hint="eastAsia"/>
          <w:sz w:val="32"/>
          <w:szCs w:val="32"/>
        </w:rPr>
        <w:t>月</w:t>
      </w:r>
      <w:r w:rsidRPr="00A51FA2">
        <w:rPr>
          <w:rFonts w:ascii="仿宋_GB2312" w:eastAsia="仿宋_GB2312" w:cs="仿宋_GB2312"/>
          <w:sz w:val="32"/>
          <w:szCs w:val="32"/>
        </w:rPr>
        <w:t>25</w:t>
      </w:r>
      <w:r w:rsidRPr="00A51FA2">
        <w:rPr>
          <w:rFonts w:ascii="仿宋_GB2312" w:eastAsia="仿宋_GB2312" w:cs="仿宋_GB2312" w:hint="eastAsia"/>
          <w:sz w:val="32"/>
          <w:szCs w:val="32"/>
        </w:rPr>
        <w:t>日</w:t>
      </w:r>
      <w:r>
        <w:rPr>
          <w:rFonts w:ascii="仿宋_GB2312" w:eastAsia="仿宋_GB2312" w:cs="仿宋_GB2312" w:hint="eastAsia"/>
          <w:sz w:val="32"/>
          <w:szCs w:val="32"/>
        </w:rPr>
        <w:t>市政府推进“最多跑一次”改革专题会议上徐立毅市长讲话精神</w:t>
      </w:r>
      <w:r w:rsidRPr="00A51FA2">
        <w:rPr>
          <w:rFonts w:ascii="仿宋_GB2312" w:eastAsia="仿宋_GB2312" w:cs="仿宋_GB2312" w:hint="eastAsia"/>
          <w:sz w:val="32"/>
          <w:szCs w:val="32"/>
        </w:rPr>
        <w:t>和</w:t>
      </w:r>
      <w:r w:rsidRPr="00A51FA2">
        <w:rPr>
          <w:rFonts w:ascii="仿宋_GB2312" w:eastAsia="仿宋_GB2312" w:cs="仿宋_GB2312"/>
          <w:sz w:val="32"/>
          <w:szCs w:val="32"/>
        </w:rPr>
        <w:t>5</w:t>
      </w:r>
      <w:r w:rsidRPr="00A51FA2">
        <w:rPr>
          <w:rFonts w:ascii="仿宋_GB2312" w:eastAsia="仿宋_GB2312" w:cs="仿宋_GB2312" w:hint="eastAsia"/>
          <w:sz w:val="32"/>
          <w:szCs w:val="32"/>
        </w:rPr>
        <w:t>月</w:t>
      </w:r>
      <w:r w:rsidRPr="00A51FA2">
        <w:rPr>
          <w:rFonts w:ascii="仿宋_GB2312" w:eastAsia="仿宋_GB2312" w:cs="仿宋_GB2312"/>
          <w:sz w:val="32"/>
          <w:szCs w:val="32"/>
        </w:rPr>
        <w:t>3</w:t>
      </w:r>
      <w:r w:rsidRPr="00A51FA2">
        <w:rPr>
          <w:rFonts w:ascii="仿宋_GB2312" w:eastAsia="仿宋_GB2312" w:cs="仿宋_GB2312" w:hint="eastAsia"/>
          <w:sz w:val="32"/>
          <w:szCs w:val="32"/>
        </w:rPr>
        <w:t>日市政府</w:t>
      </w:r>
      <w:r>
        <w:rPr>
          <w:rFonts w:ascii="仿宋_GB2312" w:eastAsia="仿宋_GB2312" w:cs="仿宋_GB2312" w:hint="eastAsia"/>
          <w:sz w:val="32"/>
          <w:szCs w:val="32"/>
        </w:rPr>
        <w:t>会议上您的指示要求，</w:t>
      </w:r>
      <w:r w:rsidRPr="003D326D">
        <w:rPr>
          <w:rFonts w:ascii="仿宋_GB2312" w:eastAsia="仿宋_GB2312" w:hAnsi="华文中宋" w:cs="仿宋_GB2312" w:hint="eastAsia"/>
          <w:sz w:val="32"/>
          <w:szCs w:val="32"/>
        </w:rPr>
        <w:t>市市场监管局</w:t>
      </w:r>
      <w:r>
        <w:rPr>
          <w:rFonts w:ascii="仿宋_GB2312" w:eastAsia="仿宋_GB2312" w:hAnsi="华文中宋" w:cs="仿宋_GB2312" w:hint="eastAsia"/>
          <w:sz w:val="32"/>
          <w:szCs w:val="32"/>
        </w:rPr>
        <w:t>近日抓紧起草</w:t>
      </w:r>
      <w:r w:rsidRPr="003D326D">
        <w:rPr>
          <w:rFonts w:ascii="仿宋_GB2312" w:eastAsia="仿宋_GB2312" w:hAnsi="华文中宋" w:cs="仿宋_GB2312" w:hint="eastAsia"/>
          <w:sz w:val="32"/>
          <w:szCs w:val="32"/>
        </w:rPr>
        <w:t>了《关于推行“</w:t>
      </w:r>
      <w:r w:rsidRPr="003D326D">
        <w:rPr>
          <w:rFonts w:ascii="仿宋_GB2312" w:eastAsia="仿宋_GB2312" w:hAnsi="华文中宋" w:cs="仿宋_GB2312"/>
          <w:sz w:val="32"/>
          <w:szCs w:val="32"/>
        </w:rPr>
        <w:t>1+N</w:t>
      </w:r>
      <w:r w:rsidRPr="003D326D">
        <w:rPr>
          <w:rFonts w:ascii="仿宋_GB2312" w:eastAsia="仿宋_GB2312" w:hAnsi="华文中宋" w:cs="仿宋_GB2312" w:hint="eastAsia"/>
          <w:sz w:val="32"/>
          <w:szCs w:val="32"/>
        </w:rPr>
        <w:t>”</w:t>
      </w:r>
      <w:r w:rsidRPr="003D326D">
        <w:rPr>
          <w:rFonts w:ascii="仿宋_GB2312" w:eastAsia="仿宋_GB2312" w:hAnsi="华文中宋" w:cs="仿宋_GB2312"/>
          <w:sz w:val="32"/>
          <w:szCs w:val="32"/>
        </w:rPr>
        <w:t>+X</w:t>
      </w:r>
      <w:r w:rsidRPr="003D326D">
        <w:rPr>
          <w:rFonts w:ascii="仿宋_GB2312" w:eastAsia="仿宋_GB2312" w:hAnsi="华文中宋" w:cs="仿宋_GB2312" w:hint="eastAsia"/>
          <w:sz w:val="32"/>
          <w:szCs w:val="32"/>
        </w:rPr>
        <w:t>商事登记制度改革的通知（代拟稿）》，</w:t>
      </w:r>
      <w:r w:rsidRPr="003D326D">
        <w:rPr>
          <w:rFonts w:ascii="仿宋_GB2312" w:eastAsia="仿宋_GB2312" w:hAnsi="华文中宋" w:cs="仿宋_GB2312"/>
          <w:sz w:val="32"/>
          <w:szCs w:val="32"/>
        </w:rPr>
        <w:t>5</w:t>
      </w:r>
      <w:r w:rsidRPr="003D326D">
        <w:rPr>
          <w:rFonts w:ascii="仿宋_GB2312" w:eastAsia="仿宋_GB2312" w:hAnsi="华文中宋" w:cs="仿宋_GB2312" w:hint="eastAsia"/>
          <w:sz w:val="32"/>
          <w:szCs w:val="32"/>
        </w:rPr>
        <w:t>月</w:t>
      </w:r>
      <w:r w:rsidRPr="003D326D">
        <w:rPr>
          <w:rFonts w:ascii="仿宋_GB2312" w:eastAsia="仿宋_GB2312" w:hAnsi="华文中宋" w:cs="仿宋_GB2312"/>
          <w:sz w:val="32"/>
          <w:szCs w:val="32"/>
        </w:rPr>
        <w:t>9</w:t>
      </w:r>
      <w:r w:rsidRPr="003D326D">
        <w:rPr>
          <w:rFonts w:ascii="仿宋_GB2312" w:eastAsia="仿宋_GB2312" w:hAnsi="华文中宋" w:cs="仿宋_GB2312" w:hint="eastAsia"/>
          <w:sz w:val="32"/>
          <w:szCs w:val="32"/>
        </w:rPr>
        <w:t>日至</w:t>
      </w:r>
      <w:r w:rsidRPr="003D326D">
        <w:rPr>
          <w:rFonts w:ascii="仿宋_GB2312" w:eastAsia="仿宋_GB2312" w:hAnsi="华文中宋" w:cs="仿宋_GB2312"/>
          <w:sz w:val="32"/>
          <w:szCs w:val="32"/>
        </w:rPr>
        <w:t>11</w:t>
      </w:r>
      <w:r w:rsidRPr="003D326D">
        <w:rPr>
          <w:rFonts w:ascii="仿宋_GB2312" w:eastAsia="仿宋_GB2312" w:hAnsi="华文中宋" w:cs="仿宋_GB2312" w:hint="eastAsia"/>
          <w:sz w:val="32"/>
          <w:szCs w:val="32"/>
        </w:rPr>
        <w:t>日征求了各区县（市）政府（管委会）</w:t>
      </w:r>
      <w:r>
        <w:rPr>
          <w:rFonts w:ascii="仿宋_GB2312" w:eastAsia="仿宋_GB2312" w:hAnsi="华文中宋" w:cs="仿宋_GB2312" w:hint="eastAsia"/>
          <w:sz w:val="32"/>
          <w:szCs w:val="32"/>
        </w:rPr>
        <w:t>以及相关市级部门意见建议，没有收到明显的意见建议，对个别文字作了修改完善</w:t>
      </w:r>
      <w:r w:rsidRPr="003D326D">
        <w:rPr>
          <w:rFonts w:ascii="仿宋_GB2312" w:eastAsia="仿宋_GB2312" w:hAnsi="华文中宋" w:cs="仿宋_GB2312" w:hint="eastAsia"/>
          <w:sz w:val="32"/>
          <w:szCs w:val="32"/>
        </w:rPr>
        <w:t>。</w:t>
      </w:r>
    </w:p>
    <w:p w:rsidR="002E127F" w:rsidRDefault="002E127F" w:rsidP="001E41DE">
      <w:pPr>
        <w:ind w:firstLineChars="200" w:firstLine="640"/>
        <w:rPr>
          <w:rFonts w:ascii="仿宋_GB2312" w:eastAsia="仿宋_GB2312" w:hAnsi="华文中宋" w:cs="Times New Roman"/>
          <w:sz w:val="32"/>
          <w:szCs w:val="32"/>
        </w:rPr>
      </w:pPr>
      <w:r>
        <w:rPr>
          <w:rFonts w:ascii="仿宋_GB2312" w:eastAsia="仿宋_GB2312" w:hAnsi="华文中宋" w:cs="仿宋_GB2312" w:hint="eastAsia"/>
          <w:sz w:val="32"/>
          <w:szCs w:val="32"/>
        </w:rPr>
        <w:t>对于第一批</w:t>
      </w:r>
      <w:r w:rsidRPr="003D326D">
        <w:rPr>
          <w:rFonts w:ascii="仿宋_GB2312" w:eastAsia="仿宋_GB2312" w:hAnsi="华文中宋" w:cs="仿宋_GB2312" w:hint="eastAsia"/>
          <w:sz w:val="32"/>
          <w:szCs w:val="32"/>
        </w:rPr>
        <w:t>纳入整合联办的事项，</w:t>
      </w:r>
      <w:r w:rsidRPr="003D326D">
        <w:rPr>
          <w:rFonts w:ascii="仿宋_GB2312" w:eastAsia="仿宋_GB2312" w:hAnsi="华文中宋" w:cs="仿宋_GB2312"/>
          <w:sz w:val="32"/>
          <w:szCs w:val="32"/>
        </w:rPr>
        <w:t>5</w:t>
      </w:r>
      <w:r w:rsidRPr="003D326D">
        <w:rPr>
          <w:rFonts w:ascii="仿宋_GB2312" w:eastAsia="仿宋_GB2312" w:hAnsi="华文中宋" w:cs="仿宋_GB2312" w:hint="eastAsia"/>
          <w:sz w:val="32"/>
          <w:szCs w:val="32"/>
        </w:rPr>
        <w:t>月</w:t>
      </w:r>
      <w:r w:rsidRPr="003D326D">
        <w:rPr>
          <w:rFonts w:ascii="仿宋_GB2312" w:eastAsia="仿宋_GB2312" w:hAnsi="华文中宋" w:cs="仿宋_GB2312"/>
          <w:sz w:val="32"/>
          <w:szCs w:val="32"/>
        </w:rPr>
        <w:t>8</w:t>
      </w:r>
      <w:r w:rsidRPr="003D326D">
        <w:rPr>
          <w:rFonts w:ascii="仿宋_GB2312" w:eastAsia="仿宋_GB2312" w:hAnsi="华文中宋" w:cs="仿宋_GB2312" w:hint="eastAsia"/>
          <w:sz w:val="32"/>
          <w:szCs w:val="32"/>
        </w:rPr>
        <w:t>日我局会同市编委办、市审管办召集</w:t>
      </w:r>
      <w:r>
        <w:rPr>
          <w:rFonts w:ascii="仿宋_GB2312" w:eastAsia="仿宋_GB2312" w:hAnsi="华文中宋" w:cs="仿宋_GB2312" w:hint="eastAsia"/>
          <w:sz w:val="32"/>
          <w:szCs w:val="32"/>
        </w:rPr>
        <w:t>相关部门作了研究讨论，征求意见后作了调整完善</w:t>
      </w:r>
      <w:r w:rsidRPr="003D326D">
        <w:rPr>
          <w:rFonts w:ascii="仿宋_GB2312" w:eastAsia="仿宋_GB2312" w:hAnsi="华文中宋" w:cs="仿宋_GB2312" w:hint="eastAsia"/>
          <w:sz w:val="32"/>
          <w:szCs w:val="32"/>
        </w:rPr>
        <w:t>。</w:t>
      </w:r>
      <w:r>
        <w:rPr>
          <w:rFonts w:ascii="仿宋_GB2312" w:eastAsia="仿宋_GB2312" w:hAnsi="华文中宋" w:cs="仿宋_GB2312" w:hint="eastAsia"/>
          <w:sz w:val="32"/>
          <w:szCs w:val="32"/>
        </w:rPr>
        <w:t>其中，原梳理的</w:t>
      </w:r>
      <w:r>
        <w:rPr>
          <w:rFonts w:ascii="仿宋_GB2312" w:eastAsia="仿宋_GB2312" w:hAnsi="华文中宋" w:cs="仿宋_GB2312"/>
          <w:sz w:val="32"/>
          <w:szCs w:val="32"/>
        </w:rPr>
        <w:t>17</w:t>
      </w:r>
      <w:r>
        <w:rPr>
          <w:rFonts w:ascii="仿宋_GB2312" w:eastAsia="仿宋_GB2312" w:hAnsi="华文中宋" w:cs="仿宋_GB2312" w:hint="eastAsia"/>
          <w:sz w:val="32"/>
          <w:szCs w:val="32"/>
        </w:rPr>
        <w:t>项整合事项，旅行社经营行业、再生资源回收行业、房地产评估行业和二手车经营行业等</w:t>
      </w:r>
      <w:r>
        <w:rPr>
          <w:rFonts w:ascii="仿宋_GB2312" w:eastAsia="仿宋_GB2312" w:hAnsi="华文中宋" w:cs="仿宋_GB2312"/>
          <w:sz w:val="32"/>
          <w:szCs w:val="32"/>
        </w:rPr>
        <w:t>4</w:t>
      </w:r>
      <w:r>
        <w:rPr>
          <w:rFonts w:ascii="仿宋_GB2312" w:eastAsia="仿宋_GB2312" w:hAnsi="华文中宋" w:cs="仿宋_GB2312" w:hint="eastAsia"/>
          <w:sz w:val="32"/>
          <w:szCs w:val="32"/>
        </w:rPr>
        <w:t>项相关备案事项因事权在省级部门取消列入，银行开户许可</w:t>
      </w:r>
      <w:r>
        <w:rPr>
          <w:rFonts w:ascii="仿宋_GB2312" w:eastAsia="仿宋_GB2312" w:hAnsi="华文中宋" w:cs="仿宋_GB2312"/>
          <w:sz w:val="32"/>
          <w:szCs w:val="32"/>
        </w:rPr>
        <w:t>1</w:t>
      </w:r>
      <w:r>
        <w:rPr>
          <w:rFonts w:ascii="仿宋_GB2312" w:eastAsia="仿宋_GB2312" w:hAnsi="华文中宋" w:cs="仿宋_GB2312" w:hint="eastAsia"/>
          <w:sz w:val="32"/>
          <w:szCs w:val="32"/>
        </w:rPr>
        <w:t>项因人民银行明确将取消许可调整为联办事项，汽车租赁行业备案事项</w:t>
      </w:r>
      <w:r>
        <w:rPr>
          <w:rFonts w:ascii="仿宋_GB2312" w:eastAsia="仿宋_GB2312" w:hAnsi="华文中宋" w:cs="仿宋_GB2312"/>
          <w:sz w:val="32"/>
          <w:szCs w:val="32"/>
        </w:rPr>
        <w:t>1</w:t>
      </w:r>
      <w:r>
        <w:rPr>
          <w:rFonts w:ascii="仿宋_GB2312" w:eastAsia="仿宋_GB2312" w:hAnsi="华文中宋" w:cs="仿宋_GB2312" w:hint="eastAsia"/>
          <w:sz w:val="32"/>
          <w:szCs w:val="32"/>
        </w:rPr>
        <w:t>项因企业需注册登记后购置车辆才能备案取消列入，共取消调整了</w:t>
      </w:r>
      <w:r>
        <w:rPr>
          <w:rFonts w:ascii="仿宋_GB2312" w:eastAsia="仿宋_GB2312" w:hAnsi="华文中宋" w:cs="仿宋_GB2312"/>
          <w:sz w:val="32"/>
          <w:szCs w:val="32"/>
        </w:rPr>
        <w:t>6</w:t>
      </w:r>
      <w:r>
        <w:rPr>
          <w:rFonts w:ascii="仿宋_GB2312" w:eastAsia="仿宋_GB2312" w:hAnsi="华文中宋" w:cs="仿宋_GB2312" w:hint="eastAsia"/>
          <w:sz w:val="32"/>
          <w:szCs w:val="32"/>
        </w:rPr>
        <w:t>项；同时，增加了大学生创业企业认定</w:t>
      </w:r>
      <w:r>
        <w:rPr>
          <w:rFonts w:ascii="仿宋_GB2312" w:eastAsia="仿宋_GB2312" w:hAnsi="华文中宋" w:cs="仿宋_GB2312"/>
          <w:sz w:val="32"/>
          <w:szCs w:val="32"/>
        </w:rPr>
        <w:t>1</w:t>
      </w:r>
      <w:r>
        <w:rPr>
          <w:rFonts w:ascii="仿宋_GB2312" w:eastAsia="仿宋_GB2312" w:hAnsi="华文中宋" w:cs="仿宋_GB2312" w:hint="eastAsia"/>
          <w:sz w:val="32"/>
          <w:szCs w:val="32"/>
        </w:rPr>
        <w:t>项，整合事项调整后共有</w:t>
      </w:r>
      <w:r>
        <w:rPr>
          <w:rFonts w:ascii="仿宋_GB2312" w:eastAsia="仿宋_GB2312" w:hAnsi="华文中宋" w:cs="仿宋_GB2312"/>
          <w:sz w:val="32"/>
          <w:szCs w:val="32"/>
        </w:rPr>
        <w:t>12</w:t>
      </w:r>
      <w:r>
        <w:rPr>
          <w:rFonts w:ascii="仿宋_GB2312" w:eastAsia="仿宋_GB2312" w:hAnsi="华文中宋" w:cs="仿宋_GB2312" w:hint="eastAsia"/>
          <w:sz w:val="32"/>
          <w:szCs w:val="32"/>
        </w:rPr>
        <w:t>项。原梳理的</w:t>
      </w:r>
      <w:r>
        <w:rPr>
          <w:rFonts w:ascii="仿宋_GB2312" w:eastAsia="仿宋_GB2312" w:hAnsi="华文中宋" w:cs="仿宋_GB2312"/>
          <w:sz w:val="32"/>
          <w:szCs w:val="32"/>
        </w:rPr>
        <w:t>20</w:t>
      </w:r>
      <w:r>
        <w:rPr>
          <w:rFonts w:ascii="仿宋_GB2312" w:eastAsia="仿宋_GB2312" w:hAnsi="华文中宋" w:cs="仿宋_GB2312" w:hint="eastAsia"/>
          <w:sz w:val="32"/>
          <w:szCs w:val="32"/>
        </w:rPr>
        <w:t>项联办事项，物业服务行业核准事项</w:t>
      </w:r>
      <w:r>
        <w:rPr>
          <w:rFonts w:ascii="仿宋_GB2312" w:eastAsia="仿宋_GB2312" w:hAnsi="华文中宋" w:cs="仿宋_GB2312"/>
          <w:sz w:val="32"/>
          <w:szCs w:val="32"/>
        </w:rPr>
        <w:t>1</w:t>
      </w:r>
      <w:r>
        <w:rPr>
          <w:rFonts w:ascii="仿宋_GB2312" w:eastAsia="仿宋_GB2312" w:hAnsi="华文中宋" w:cs="仿宋_GB2312" w:hint="eastAsia"/>
          <w:sz w:val="32"/>
          <w:szCs w:val="32"/>
        </w:rPr>
        <w:t>项因已取消核准不再列入，</w:t>
      </w:r>
      <w:r w:rsidRPr="00007063">
        <w:rPr>
          <w:rFonts w:ascii="仿宋_GB2312" w:eastAsia="仿宋_GB2312" w:hAnsi="华文中宋" w:cs="仿宋_GB2312" w:hint="eastAsia"/>
          <w:sz w:val="32"/>
          <w:szCs w:val="32"/>
        </w:rPr>
        <w:t>内资经营演出经纪业务行业</w:t>
      </w:r>
      <w:r>
        <w:rPr>
          <w:rFonts w:ascii="仿宋_GB2312" w:eastAsia="仿宋_GB2312" w:hAnsi="华文中宋" w:cs="仿宋_GB2312" w:hint="eastAsia"/>
          <w:sz w:val="32"/>
          <w:szCs w:val="32"/>
        </w:rPr>
        <w:t>、</w:t>
      </w:r>
      <w:r w:rsidRPr="00007063">
        <w:rPr>
          <w:rFonts w:ascii="仿宋_GB2312" w:eastAsia="仿宋_GB2312" w:hAnsi="华文中宋" w:cs="仿宋_GB2312" w:hint="eastAsia"/>
          <w:sz w:val="32"/>
          <w:szCs w:val="32"/>
        </w:rPr>
        <w:t>会计代理记帐行业</w:t>
      </w:r>
      <w:r>
        <w:rPr>
          <w:rFonts w:ascii="仿宋_GB2312" w:eastAsia="仿宋_GB2312" w:hAnsi="华文中宋" w:cs="仿宋_GB2312" w:hint="eastAsia"/>
          <w:sz w:val="32"/>
          <w:szCs w:val="32"/>
        </w:rPr>
        <w:t>、</w:t>
      </w:r>
      <w:r w:rsidRPr="00007063">
        <w:rPr>
          <w:rFonts w:ascii="仿宋_GB2312" w:eastAsia="仿宋_GB2312" w:hAnsi="华文中宋" w:cs="仿宋_GB2312" w:hint="eastAsia"/>
          <w:sz w:val="32"/>
          <w:szCs w:val="32"/>
        </w:rPr>
        <w:t>国内水路运输经营行业</w:t>
      </w:r>
      <w:r>
        <w:rPr>
          <w:rFonts w:ascii="仿宋_GB2312" w:eastAsia="仿宋_GB2312" w:hAnsi="华文中宋" w:cs="仿宋_GB2312" w:hint="eastAsia"/>
          <w:sz w:val="32"/>
          <w:szCs w:val="32"/>
        </w:rPr>
        <w:t>等</w:t>
      </w:r>
      <w:r>
        <w:rPr>
          <w:rFonts w:ascii="仿宋_GB2312" w:eastAsia="仿宋_GB2312" w:hAnsi="华文中宋" w:cs="仿宋_GB2312"/>
          <w:sz w:val="32"/>
          <w:szCs w:val="32"/>
        </w:rPr>
        <w:t>3</w:t>
      </w:r>
      <w:r>
        <w:rPr>
          <w:rFonts w:ascii="仿宋_GB2312" w:eastAsia="仿宋_GB2312" w:hAnsi="华文中宋" w:cs="仿宋_GB2312" w:hint="eastAsia"/>
          <w:sz w:val="32"/>
          <w:szCs w:val="32"/>
        </w:rPr>
        <w:t>项许可因事权涉及省级或国家层面暂不列入，共取消了</w:t>
      </w:r>
      <w:r>
        <w:rPr>
          <w:rFonts w:ascii="仿宋_GB2312" w:eastAsia="仿宋_GB2312" w:hAnsi="华文中宋" w:cs="仿宋_GB2312"/>
          <w:sz w:val="32"/>
          <w:szCs w:val="32"/>
        </w:rPr>
        <w:t>4</w:t>
      </w:r>
      <w:r>
        <w:rPr>
          <w:rFonts w:ascii="仿宋_GB2312" w:eastAsia="仿宋_GB2312" w:hAnsi="华文中宋" w:cs="仿宋_GB2312" w:hint="eastAsia"/>
          <w:sz w:val="32"/>
          <w:szCs w:val="32"/>
        </w:rPr>
        <w:t>项；同时，根据省跑改办推进证照联办的征求意见材料梳理的</w:t>
      </w:r>
      <w:r>
        <w:rPr>
          <w:rFonts w:ascii="仿宋_GB2312" w:eastAsia="仿宋_GB2312" w:hAnsi="华文中宋" w:cs="仿宋_GB2312"/>
          <w:sz w:val="32"/>
          <w:szCs w:val="32"/>
        </w:rPr>
        <w:t>20</w:t>
      </w:r>
      <w:r>
        <w:rPr>
          <w:rFonts w:ascii="仿宋_GB2312" w:eastAsia="仿宋_GB2312" w:hAnsi="华文中宋" w:cs="仿宋_GB2312" w:hint="eastAsia"/>
          <w:sz w:val="32"/>
          <w:szCs w:val="32"/>
        </w:rPr>
        <w:t>项联办事项，补充增加了省里列出的商超超市行业、美容美发行业、洗浴行业、娱乐场所经营行业、游泳场馆行业、动物诊疗行业、农药经营行业、农作物种子经营行业等</w:t>
      </w:r>
      <w:r>
        <w:rPr>
          <w:rFonts w:ascii="仿宋_GB2312" w:eastAsia="仿宋_GB2312" w:hAnsi="华文中宋" w:cs="仿宋_GB2312"/>
          <w:sz w:val="32"/>
          <w:szCs w:val="32"/>
        </w:rPr>
        <w:t>8</w:t>
      </w:r>
      <w:r>
        <w:rPr>
          <w:rFonts w:ascii="仿宋_GB2312" w:eastAsia="仿宋_GB2312" w:hAnsi="华文中宋" w:cs="仿宋_GB2312" w:hint="eastAsia"/>
          <w:sz w:val="32"/>
          <w:szCs w:val="32"/>
        </w:rPr>
        <w:t>项和银行开户许可</w:t>
      </w:r>
      <w:r>
        <w:rPr>
          <w:rFonts w:ascii="仿宋_GB2312" w:eastAsia="仿宋_GB2312" w:hAnsi="华文中宋" w:cs="仿宋_GB2312"/>
          <w:sz w:val="32"/>
          <w:szCs w:val="32"/>
        </w:rPr>
        <w:t>1</w:t>
      </w:r>
      <w:r>
        <w:rPr>
          <w:rFonts w:ascii="仿宋_GB2312" w:eastAsia="仿宋_GB2312" w:hAnsi="华文中宋" w:cs="仿宋_GB2312" w:hint="eastAsia"/>
          <w:sz w:val="32"/>
          <w:szCs w:val="32"/>
        </w:rPr>
        <w:t>项，共</w:t>
      </w:r>
      <w:r>
        <w:rPr>
          <w:rFonts w:ascii="仿宋_GB2312" w:eastAsia="仿宋_GB2312" w:hAnsi="华文中宋" w:cs="仿宋_GB2312"/>
          <w:sz w:val="32"/>
          <w:szCs w:val="32"/>
        </w:rPr>
        <w:t>9</w:t>
      </w:r>
      <w:r>
        <w:rPr>
          <w:rFonts w:ascii="仿宋_GB2312" w:eastAsia="仿宋_GB2312" w:hAnsi="华文中宋" w:cs="仿宋_GB2312" w:hint="eastAsia"/>
          <w:sz w:val="32"/>
          <w:szCs w:val="32"/>
        </w:rPr>
        <w:t>项，联办事项调整后共有</w:t>
      </w:r>
      <w:r>
        <w:rPr>
          <w:rFonts w:ascii="仿宋_GB2312" w:eastAsia="仿宋_GB2312" w:hAnsi="华文中宋" w:cs="仿宋_GB2312"/>
          <w:sz w:val="32"/>
          <w:szCs w:val="32"/>
        </w:rPr>
        <w:t>25</w:t>
      </w:r>
      <w:r>
        <w:rPr>
          <w:rFonts w:ascii="仿宋_GB2312" w:eastAsia="仿宋_GB2312" w:hAnsi="华文中宋" w:cs="仿宋_GB2312" w:hint="eastAsia"/>
          <w:sz w:val="32"/>
          <w:szCs w:val="32"/>
        </w:rPr>
        <w:t>项。总体上，我市改革方案第一批事项比省里计划多了</w:t>
      </w:r>
      <w:r>
        <w:rPr>
          <w:rFonts w:ascii="仿宋_GB2312" w:eastAsia="仿宋_GB2312" w:hAnsi="华文中宋" w:cs="仿宋_GB2312"/>
          <w:sz w:val="32"/>
          <w:szCs w:val="32"/>
        </w:rPr>
        <w:t>12</w:t>
      </w:r>
      <w:r>
        <w:rPr>
          <w:rFonts w:ascii="仿宋_GB2312" w:eastAsia="仿宋_GB2312" w:hAnsi="华文中宋" w:cs="仿宋_GB2312" w:hint="eastAsia"/>
          <w:sz w:val="32"/>
          <w:szCs w:val="32"/>
        </w:rPr>
        <w:t>项实行多证合一的整合事项，多了</w:t>
      </w:r>
      <w:r>
        <w:rPr>
          <w:rFonts w:ascii="仿宋_GB2312" w:eastAsia="仿宋_GB2312" w:hAnsi="华文中宋" w:cs="仿宋_GB2312"/>
          <w:sz w:val="32"/>
          <w:szCs w:val="32"/>
        </w:rPr>
        <w:t>5</w:t>
      </w:r>
      <w:r>
        <w:rPr>
          <w:rFonts w:ascii="仿宋_GB2312" w:eastAsia="仿宋_GB2312" w:hAnsi="华文中宋" w:cs="仿宋_GB2312" w:hint="eastAsia"/>
          <w:sz w:val="32"/>
          <w:szCs w:val="32"/>
        </w:rPr>
        <w:t>项证照联办事项，程度更深、步伐更快、力度更大。</w:t>
      </w:r>
    </w:p>
    <w:p w:rsidR="002E127F" w:rsidRPr="003D326D" w:rsidRDefault="002E127F" w:rsidP="003D326D">
      <w:pPr>
        <w:ind w:firstLineChars="200" w:firstLine="640"/>
        <w:rPr>
          <w:rFonts w:ascii="仿宋_GB2312" w:eastAsia="仿宋_GB2312" w:hAnsi="华文中宋" w:cs="Times New Roman"/>
          <w:sz w:val="32"/>
          <w:szCs w:val="32"/>
        </w:rPr>
      </w:pPr>
      <w:r>
        <w:rPr>
          <w:rFonts w:ascii="仿宋_GB2312" w:eastAsia="仿宋_GB2312" w:hAnsi="华文中宋" w:cs="仿宋_GB2312" w:hint="eastAsia"/>
          <w:sz w:val="32"/>
          <w:szCs w:val="32"/>
        </w:rPr>
        <w:t>经调整完善后，我们形成了最终的代拟稿。为了抢抓改革机遇，我局请求</w:t>
      </w:r>
      <w:r w:rsidRPr="003D326D">
        <w:rPr>
          <w:rFonts w:ascii="仿宋_GB2312" w:eastAsia="仿宋_GB2312" w:hAnsi="华文中宋" w:cs="仿宋_GB2312" w:hint="eastAsia"/>
          <w:sz w:val="32"/>
          <w:szCs w:val="32"/>
        </w:rPr>
        <w:t>市政府能本着特事特办的原则，抓紧下发文件，尽早在全市部署启动此项改革。</w:t>
      </w:r>
    </w:p>
    <w:p w:rsidR="002E127F" w:rsidRPr="003D326D" w:rsidRDefault="002E127F" w:rsidP="003D326D">
      <w:pPr>
        <w:ind w:firstLineChars="200" w:firstLine="640"/>
        <w:rPr>
          <w:rFonts w:ascii="仿宋_GB2312" w:eastAsia="仿宋_GB2312" w:hAnsi="华文中宋" w:cs="Times New Roman"/>
          <w:sz w:val="32"/>
          <w:szCs w:val="32"/>
        </w:rPr>
      </w:pPr>
      <w:r w:rsidRPr="003D326D">
        <w:rPr>
          <w:rFonts w:ascii="仿宋_GB2312" w:eastAsia="仿宋_GB2312" w:hAnsi="华文中宋" w:cs="仿宋_GB2312" w:hint="eastAsia"/>
          <w:sz w:val="32"/>
          <w:szCs w:val="32"/>
        </w:rPr>
        <w:t>特此报告，请审示！</w:t>
      </w:r>
    </w:p>
    <w:p w:rsidR="002E127F" w:rsidRPr="003D326D" w:rsidRDefault="002E127F">
      <w:pPr>
        <w:rPr>
          <w:rFonts w:ascii="仿宋_GB2312" w:eastAsia="仿宋_GB2312" w:cs="Times New Roman"/>
          <w:sz w:val="32"/>
          <w:szCs w:val="32"/>
        </w:rPr>
      </w:pPr>
    </w:p>
    <w:p w:rsidR="002E127F" w:rsidRPr="003D326D" w:rsidRDefault="002E127F" w:rsidP="003D326D">
      <w:pPr>
        <w:ind w:right="320"/>
        <w:jc w:val="right"/>
        <w:rPr>
          <w:rFonts w:ascii="仿宋_GB2312" w:eastAsia="仿宋_GB2312" w:cs="Times New Roman"/>
          <w:sz w:val="32"/>
          <w:szCs w:val="32"/>
        </w:rPr>
      </w:pPr>
      <w:r w:rsidRPr="003D326D">
        <w:rPr>
          <w:rFonts w:ascii="仿宋_GB2312" w:eastAsia="仿宋_GB2312" w:cs="仿宋_GB2312" w:hint="eastAsia"/>
          <w:sz w:val="32"/>
          <w:szCs w:val="32"/>
        </w:rPr>
        <w:t>市市场监管局</w:t>
      </w:r>
    </w:p>
    <w:p w:rsidR="002E127F" w:rsidRPr="003D326D" w:rsidRDefault="002E127F" w:rsidP="003D326D">
      <w:pPr>
        <w:jc w:val="right"/>
        <w:rPr>
          <w:rFonts w:ascii="仿宋_GB2312" w:eastAsia="仿宋_GB2312" w:cs="Times New Roman"/>
          <w:sz w:val="32"/>
          <w:szCs w:val="32"/>
        </w:rPr>
      </w:pPr>
      <w:r w:rsidRPr="003D326D">
        <w:rPr>
          <w:rFonts w:ascii="仿宋_GB2312" w:eastAsia="仿宋_GB2312" w:cs="仿宋_GB2312"/>
          <w:sz w:val="32"/>
          <w:szCs w:val="32"/>
        </w:rPr>
        <w:t>2017</w:t>
      </w:r>
      <w:r w:rsidRPr="003D326D">
        <w:rPr>
          <w:rFonts w:ascii="仿宋_GB2312" w:eastAsia="仿宋_GB2312" w:cs="仿宋_GB2312" w:hint="eastAsia"/>
          <w:sz w:val="32"/>
          <w:szCs w:val="32"/>
        </w:rPr>
        <w:t>年</w:t>
      </w:r>
      <w:r w:rsidRPr="003D326D">
        <w:rPr>
          <w:rFonts w:ascii="仿宋_GB2312" w:eastAsia="仿宋_GB2312" w:cs="仿宋_GB2312"/>
          <w:sz w:val="32"/>
          <w:szCs w:val="32"/>
        </w:rPr>
        <w:t>5</w:t>
      </w:r>
      <w:r w:rsidRPr="003D326D">
        <w:rPr>
          <w:rFonts w:ascii="仿宋_GB2312" w:eastAsia="仿宋_GB2312" w:cs="仿宋_GB2312" w:hint="eastAsia"/>
          <w:sz w:val="32"/>
          <w:szCs w:val="32"/>
        </w:rPr>
        <w:t>月</w:t>
      </w:r>
      <w:r w:rsidRPr="003D326D">
        <w:rPr>
          <w:rFonts w:ascii="仿宋_GB2312" w:eastAsia="仿宋_GB2312" w:cs="仿宋_GB2312"/>
          <w:sz w:val="32"/>
          <w:szCs w:val="32"/>
        </w:rPr>
        <w:t>1</w:t>
      </w:r>
      <w:r>
        <w:rPr>
          <w:rFonts w:ascii="仿宋_GB2312" w:eastAsia="仿宋_GB2312" w:cs="仿宋_GB2312"/>
          <w:sz w:val="32"/>
          <w:szCs w:val="32"/>
        </w:rPr>
        <w:t>1</w:t>
      </w:r>
      <w:bookmarkStart w:id="0" w:name="_GoBack"/>
      <w:bookmarkEnd w:id="0"/>
      <w:r w:rsidRPr="003D326D">
        <w:rPr>
          <w:rFonts w:ascii="仿宋_GB2312" w:eastAsia="仿宋_GB2312" w:cs="仿宋_GB2312" w:hint="eastAsia"/>
          <w:sz w:val="32"/>
          <w:szCs w:val="32"/>
        </w:rPr>
        <w:t>日</w:t>
      </w:r>
    </w:p>
    <w:p w:rsidR="002E127F" w:rsidRDefault="002E127F" w:rsidP="007504F8">
      <w:pPr>
        <w:jc w:val="center"/>
        <w:rPr>
          <w:rFonts w:ascii="华文中宋" w:eastAsia="华文中宋" w:hAnsi="华文中宋" w:cs="Times New Roman"/>
          <w:sz w:val="36"/>
          <w:szCs w:val="36"/>
        </w:rPr>
      </w:pPr>
    </w:p>
    <w:p w:rsidR="002E127F" w:rsidRDefault="002E127F" w:rsidP="007504F8">
      <w:pPr>
        <w:jc w:val="center"/>
        <w:rPr>
          <w:rFonts w:ascii="华文中宋" w:eastAsia="华文中宋" w:hAnsi="华文中宋" w:cs="Times New Roman"/>
          <w:sz w:val="36"/>
          <w:szCs w:val="36"/>
        </w:rPr>
      </w:pPr>
    </w:p>
    <w:p w:rsidR="002E127F" w:rsidRDefault="002E127F" w:rsidP="007504F8">
      <w:pPr>
        <w:jc w:val="center"/>
        <w:rPr>
          <w:rFonts w:ascii="华文中宋" w:eastAsia="华文中宋" w:hAnsi="华文中宋" w:cs="Times New Roman"/>
          <w:sz w:val="36"/>
          <w:szCs w:val="36"/>
        </w:rPr>
      </w:pPr>
    </w:p>
    <w:p w:rsidR="002E127F" w:rsidRDefault="002E127F" w:rsidP="007504F8">
      <w:pPr>
        <w:jc w:val="center"/>
        <w:rPr>
          <w:rFonts w:ascii="华文中宋" w:eastAsia="华文中宋" w:hAnsi="华文中宋" w:cs="Times New Roman"/>
          <w:sz w:val="36"/>
          <w:szCs w:val="36"/>
        </w:rPr>
      </w:pPr>
    </w:p>
    <w:p w:rsidR="002E127F" w:rsidRPr="003D326D" w:rsidRDefault="002E127F" w:rsidP="007504F8">
      <w:pPr>
        <w:jc w:val="center"/>
        <w:rPr>
          <w:rFonts w:ascii="华文中宋" w:eastAsia="华文中宋" w:hAnsi="华文中宋" w:cs="Times New Roman"/>
          <w:spacing w:val="-20"/>
          <w:sz w:val="44"/>
          <w:szCs w:val="44"/>
        </w:rPr>
      </w:pPr>
      <w:r w:rsidRPr="003D326D">
        <w:rPr>
          <w:rFonts w:ascii="华文中宋" w:eastAsia="华文中宋" w:hAnsi="华文中宋" w:cs="华文中宋" w:hint="eastAsia"/>
          <w:spacing w:val="-20"/>
          <w:sz w:val="44"/>
          <w:szCs w:val="44"/>
        </w:rPr>
        <w:t>关于推行“</w:t>
      </w:r>
      <w:r w:rsidRPr="003D326D">
        <w:rPr>
          <w:rFonts w:ascii="华文中宋" w:eastAsia="华文中宋" w:hAnsi="华文中宋" w:cs="华文中宋"/>
          <w:spacing w:val="-20"/>
          <w:sz w:val="44"/>
          <w:szCs w:val="44"/>
        </w:rPr>
        <w:t>1+N</w:t>
      </w:r>
      <w:r w:rsidRPr="003D326D">
        <w:rPr>
          <w:rFonts w:ascii="华文中宋" w:eastAsia="华文中宋" w:hAnsi="华文中宋" w:cs="华文中宋" w:hint="eastAsia"/>
          <w:spacing w:val="-20"/>
          <w:sz w:val="44"/>
          <w:szCs w:val="44"/>
        </w:rPr>
        <w:t>”</w:t>
      </w:r>
      <w:r w:rsidRPr="003D326D">
        <w:rPr>
          <w:rFonts w:ascii="华文中宋" w:eastAsia="华文中宋" w:hAnsi="华文中宋" w:cs="华文中宋"/>
          <w:spacing w:val="-20"/>
          <w:sz w:val="44"/>
          <w:szCs w:val="44"/>
        </w:rPr>
        <w:t>+X</w:t>
      </w:r>
      <w:r w:rsidRPr="003D326D">
        <w:rPr>
          <w:rFonts w:ascii="华文中宋" w:eastAsia="华文中宋" w:hAnsi="华文中宋" w:cs="华文中宋" w:hint="eastAsia"/>
          <w:spacing w:val="-20"/>
          <w:sz w:val="44"/>
          <w:szCs w:val="44"/>
        </w:rPr>
        <w:t>商事登记制度改革的通知</w:t>
      </w:r>
    </w:p>
    <w:p w:rsidR="002E127F" w:rsidRPr="00E00D45" w:rsidRDefault="002E127F" w:rsidP="003D326D">
      <w:pPr>
        <w:rPr>
          <w:rFonts w:ascii="楷体_GB2312" w:eastAsia="楷体_GB2312" w:cs="Times New Roman"/>
          <w:sz w:val="32"/>
          <w:szCs w:val="32"/>
        </w:rPr>
      </w:pPr>
    </w:p>
    <w:p w:rsidR="002E127F" w:rsidRPr="003D326D" w:rsidRDefault="002E127F" w:rsidP="003D326D">
      <w:pPr>
        <w:rPr>
          <w:rFonts w:ascii="仿宋_GB2312" w:eastAsia="仿宋_GB2312" w:cs="Times New Roman"/>
          <w:sz w:val="32"/>
          <w:szCs w:val="32"/>
        </w:rPr>
      </w:pPr>
      <w:r w:rsidRPr="003D326D">
        <w:rPr>
          <w:rFonts w:ascii="仿宋_GB2312" w:eastAsia="仿宋_GB2312" w:cs="仿宋_GB2312" w:hint="eastAsia"/>
          <w:sz w:val="32"/>
          <w:szCs w:val="32"/>
        </w:rPr>
        <w:t>各区、县（市）人民政府，市政府各有关部门：</w:t>
      </w:r>
    </w:p>
    <w:p w:rsidR="002E127F" w:rsidRPr="00B2636C" w:rsidRDefault="002E127F" w:rsidP="00BC48A1">
      <w:pPr>
        <w:ind w:firstLine="660"/>
        <w:rPr>
          <w:rFonts w:ascii="仿宋_GB2312" w:eastAsia="仿宋_GB2312" w:cs="Times New Roman"/>
          <w:sz w:val="32"/>
          <w:szCs w:val="32"/>
        </w:rPr>
      </w:pPr>
      <w:r w:rsidRPr="00B2636C">
        <w:rPr>
          <w:rFonts w:ascii="仿宋_GB2312" w:eastAsia="仿宋_GB2312" w:cs="仿宋_GB2312" w:hint="eastAsia"/>
          <w:sz w:val="32"/>
          <w:szCs w:val="32"/>
        </w:rPr>
        <w:t>为加快落实国务院全面推行“多证合一”改革部署和省委省政府“最多跑一次”改革要求，深化商事登记制度改革和推进商事登记领域“一件事”“最多跑一次”改革，结合我市实际，决定在商事登记领域开展“</w:t>
      </w:r>
      <w:r w:rsidRPr="00B2636C">
        <w:rPr>
          <w:rFonts w:ascii="仿宋_GB2312" w:eastAsia="仿宋_GB2312" w:cs="仿宋_GB2312"/>
          <w:sz w:val="32"/>
          <w:szCs w:val="32"/>
        </w:rPr>
        <w:t>1+N</w:t>
      </w:r>
      <w:r w:rsidRPr="00B2636C">
        <w:rPr>
          <w:rFonts w:ascii="仿宋_GB2312" w:eastAsia="仿宋_GB2312" w:cs="仿宋_GB2312" w:hint="eastAsia"/>
          <w:sz w:val="32"/>
          <w:szCs w:val="32"/>
        </w:rPr>
        <w:t>”</w:t>
      </w:r>
      <w:r w:rsidRPr="00B2636C">
        <w:rPr>
          <w:rFonts w:ascii="仿宋_GB2312" w:eastAsia="仿宋_GB2312" w:cs="仿宋_GB2312"/>
          <w:sz w:val="32"/>
          <w:szCs w:val="32"/>
        </w:rPr>
        <w:t>+X</w:t>
      </w:r>
      <w:r w:rsidRPr="00B2636C">
        <w:rPr>
          <w:rFonts w:ascii="仿宋_GB2312" w:eastAsia="仿宋_GB2312" w:cs="仿宋_GB2312" w:hint="eastAsia"/>
          <w:sz w:val="32"/>
          <w:szCs w:val="32"/>
        </w:rPr>
        <w:t>多证合一、证照联办改革，现通知如下：</w:t>
      </w:r>
    </w:p>
    <w:p w:rsidR="002E127F" w:rsidRPr="00B2636C" w:rsidRDefault="002E127F" w:rsidP="00BC48A1">
      <w:pPr>
        <w:ind w:firstLine="660"/>
        <w:rPr>
          <w:rFonts w:ascii="黑体" w:eastAsia="黑体" w:cs="Times New Roman"/>
          <w:sz w:val="32"/>
          <w:szCs w:val="32"/>
        </w:rPr>
      </w:pPr>
      <w:r w:rsidRPr="00B2636C">
        <w:rPr>
          <w:rFonts w:ascii="黑体" w:eastAsia="黑体" w:cs="黑体" w:hint="eastAsia"/>
          <w:sz w:val="32"/>
          <w:szCs w:val="32"/>
        </w:rPr>
        <w:t>一、目的意义</w:t>
      </w:r>
    </w:p>
    <w:p w:rsidR="002E127F" w:rsidRDefault="002E127F" w:rsidP="00BC48A1">
      <w:pPr>
        <w:ind w:firstLine="660"/>
        <w:rPr>
          <w:rFonts w:ascii="仿宋_GB2312" w:eastAsia="仿宋_GB2312" w:cs="Times New Roman"/>
          <w:sz w:val="32"/>
          <w:szCs w:val="32"/>
        </w:rPr>
      </w:pPr>
      <w:r w:rsidRPr="00B2636C">
        <w:rPr>
          <w:rFonts w:ascii="仿宋_GB2312" w:eastAsia="仿宋_GB2312" w:cs="仿宋_GB2312" w:hint="eastAsia"/>
          <w:sz w:val="32"/>
          <w:szCs w:val="32"/>
        </w:rPr>
        <w:t>推行“</w:t>
      </w:r>
      <w:r w:rsidRPr="00B2636C">
        <w:rPr>
          <w:rFonts w:ascii="仿宋_GB2312" w:eastAsia="仿宋_GB2312" w:cs="仿宋_GB2312"/>
          <w:sz w:val="32"/>
          <w:szCs w:val="32"/>
        </w:rPr>
        <w:t>1+N</w:t>
      </w:r>
      <w:r w:rsidRPr="00B2636C">
        <w:rPr>
          <w:rFonts w:ascii="仿宋_GB2312" w:eastAsia="仿宋_GB2312" w:cs="仿宋_GB2312" w:hint="eastAsia"/>
          <w:sz w:val="32"/>
          <w:szCs w:val="32"/>
        </w:rPr>
        <w:t>”</w:t>
      </w:r>
      <w:r w:rsidRPr="00B2636C">
        <w:rPr>
          <w:rFonts w:ascii="仿宋_GB2312" w:eastAsia="仿宋_GB2312" w:cs="仿宋_GB2312"/>
          <w:sz w:val="32"/>
          <w:szCs w:val="32"/>
        </w:rPr>
        <w:t>+X</w:t>
      </w:r>
      <w:r w:rsidRPr="00B2636C">
        <w:rPr>
          <w:rFonts w:ascii="仿宋_GB2312" w:eastAsia="仿宋_GB2312" w:cs="仿宋_GB2312" w:hint="eastAsia"/>
          <w:sz w:val="32"/>
          <w:szCs w:val="32"/>
        </w:rPr>
        <w:t>多证合一、证照联办改革，是对“五证合一、一照一码”改革的延伸拓展，是深化商事登记制度改革的重要内容，将进一步推动简政放权，优化市场准入环境；是推进商事登记领域“一件事”“最多跑一次”改革的重要机制，将进一步推动部门间信息共享和业务协同，简化企业办事手续、提高审批服务效率，降低企业制度性交易成本；是创新事中事后监管的重要基础，将进一步强化部门联动监管，完善监管链条，避免监管盲区，推进构建诚信有序的竞争环境，更好激发创业创新活力，推动经济健康发展。</w:t>
      </w:r>
    </w:p>
    <w:p w:rsidR="002E127F" w:rsidRDefault="002E127F" w:rsidP="00BC48A1">
      <w:pPr>
        <w:ind w:firstLine="660"/>
        <w:rPr>
          <w:rFonts w:ascii="仿宋_GB2312" w:eastAsia="仿宋_GB2312" w:cs="Times New Roman"/>
          <w:sz w:val="32"/>
          <w:szCs w:val="32"/>
        </w:rPr>
      </w:pPr>
    </w:p>
    <w:p w:rsidR="002E127F" w:rsidRPr="00F84569" w:rsidRDefault="002E127F" w:rsidP="00BC48A1">
      <w:pPr>
        <w:ind w:firstLine="660"/>
        <w:rPr>
          <w:rFonts w:ascii="黑体" w:eastAsia="黑体" w:cs="Times New Roman"/>
          <w:sz w:val="32"/>
          <w:szCs w:val="32"/>
        </w:rPr>
      </w:pPr>
      <w:r>
        <w:rPr>
          <w:rFonts w:ascii="黑体" w:eastAsia="黑体" w:cs="黑体" w:hint="eastAsia"/>
          <w:sz w:val="32"/>
          <w:szCs w:val="32"/>
        </w:rPr>
        <w:t>二、实施原则</w:t>
      </w:r>
    </w:p>
    <w:p w:rsidR="002E127F" w:rsidRDefault="002E127F" w:rsidP="00BC48A1">
      <w:pPr>
        <w:ind w:firstLine="660"/>
        <w:rPr>
          <w:rFonts w:ascii="仿宋_GB2312" w:eastAsia="仿宋_GB2312" w:cs="Times New Roman"/>
          <w:sz w:val="32"/>
          <w:szCs w:val="32"/>
        </w:rPr>
      </w:pPr>
      <w:r w:rsidRPr="00F84569">
        <w:rPr>
          <w:rFonts w:ascii="仿宋_GB2312" w:eastAsia="仿宋_GB2312" w:cs="仿宋_GB2312" w:hint="eastAsia"/>
          <w:sz w:val="32"/>
          <w:szCs w:val="32"/>
        </w:rPr>
        <w:t>以商事登记领域“一件事”“最多跑一次”为目标，全面推行“</w:t>
      </w:r>
      <w:r w:rsidRPr="00F84569">
        <w:rPr>
          <w:rFonts w:ascii="仿宋_GB2312" w:eastAsia="仿宋_GB2312" w:cs="仿宋_GB2312"/>
          <w:sz w:val="32"/>
          <w:szCs w:val="32"/>
        </w:rPr>
        <w:t>1+N</w:t>
      </w:r>
      <w:r w:rsidRPr="00F84569">
        <w:rPr>
          <w:rFonts w:ascii="仿宋_GB2312" w:eastAsia="仿宋_GB2312" w:cs="仿宋_GB2312" w:hint="eastAsia"/>
          <w:sz w:val="32"/>
          <w:szCs w:val="32"/>
        </w:rPr>
        <w:t>”</w:t>
      </w:r>
      <w:r w:rsidRPr="00F84569">
        <w:rPr>
          <w:rFonts w:ascii="仿宋_GB2312" w:eastAsia="仿宋_GB2312" w:cs="仿宋_GB2312"/>
          <w:sz w:val="32"/>
          <w:szCs w:val="32"/>
        </w:rPr>
        <w:t>+X</w:t>
      </w:r>
      <w:r w:rsidRPr="00F84569">
        <w:rPr>
          <w:rFonts w:ascii="仿宋_GB2312" w:eastAsia="仿宋_GB2312" w:cs="仿宋_GB2312" w:hint="eastAsia"/>
          <w:sz w:val="32"/>
          <w:szCs w:val="32"/>
        </w:rPr>
        <w:t>多证合一、证照联办改革，</w:t>
      </w:r>
      <w:r>
        <w:rPr>
          <w:rFonts w:ascii="仿宋_GB2312" w:eastAsia="仿宋_GB2312" w:cs="仿宋_GB2312" w:hint="eastAsia"/>
          <w:sz w:val="32"/>
          <w:szCs w:val="32"/>
        </w:rPr>
        <w:t>发挥“互联网</w:t>
      </w:r>
      <w:r>
        <w:rPr>
          <w:rFonts w:ascii="仿宋_GB2312" w:eastAsia="仿宋_GB2312" w:cs="仿宋_GB2312"/>
          <w:sz w:val="32"/>
          <w:szCs w:val="32"/>
        </w:rPr>
        <w:t>+</w:t>
      </w:r>
      <w:r>
        <w:rPr>
          <w:rFonts w:ascii="仿宋_GB2312" w:eastAsia="仿宋_GB2312" w:cs="仿宋_GB2312" w:hint="eastAsia"/>
          <w:sz w:val="32"/>
          <w:szCs w:val="32"/>
        </w:rPr>
        <w:t>政务服务”优势，创新审批管理，努力实现群众和企业办事少跑路、甚至不跑路。</w:t>
      </w:r>
    </w:p>
    <w:p w:rsidR="002E127F" w:rsidRDefault="002E127F" w:rsidP="00BC48A1">
      <w:pPr>
        <w:ind w:firstLine="660"/>
        <w:rPr>
          <w:rFonts w:ascii="仿宋_GB2312" w:eastAsia="仿宋_GB2312" w:cs="Times New Roman"/>
          <w:sz w:val="32"/>
          <w:szCs w:val="32"/>
        </w:rPr>
      </w:pPr>
      <w:r w:rsidRPr="00F828BA">
        <w:rPr>
          <w:rFonts w:ascii="楷体_GB2312" w:eastAsia="楷体_GB2312" w:hAnsi="华文中宋" w:cs="楷体_GB2312" w:hint="eastAsia"/>
          <w:sz w:val="32"/>
          <w:szCs w:val="32"/>
        </w:rPr>
        <w:t>（一）企业需求，自主选择。</w:t>
      </w:r>
      <w:r>
        <w:rPr>
          <w:rFonts w:ascii="仿宋_GB2312" w:eastAsia="仿宋_GB2312" w:cs="仿宋_GB2312" w:hint="eastAsia"/>
          <w:sz w:val="32"/>
          <w:szCs w:val="32"/>
        </w:rPr>
        <w:t>申请人在办理商事登记时，根据生产经营实际需求，自主选择先照后证或证照联办，各审批部门按照企业需求提供审批服务。</w:t>
      </w:r>
    </w:p>
    <w:p w:rsidR="002E127F" w:rsidRDefault="002E127F" w:rsidP="00E32ABA">
      <w:pPr>
        <w:ind w:firstLine="660"/>
        <w:rPr>
          <w:rFonts w:ascii="仿宋_GB2312" w:eastAsia="仿宋_GB2312" w:cs="Times New Roman"/>
          <w:sz w:val="32"/>
          <w:szCs w:val="32"/>
        </w:rPr>
      </w:pPr>
      <w:r w:rsidRPr="00F828BA">
        <w:rPr>
          <w:rFonts w:ascii="楷体_GB2312" w:eastAsia="楷体_GB2312" w:cs="楷体_GB2312" w:hint="eastAsia"/>
          <w:sz w:val="32"/>
          <w:szCs w:val="32"/>
        </w:rPr>
        <w:t>（二）能合尽合，能联尽联。</w:t>
      </w:r>
      <w:r w:rsidRPr="00F84569">
        <w:rPr>
          <w:rFonts w:ascii="仿宋_GB2312" w:eastAsia="仿宋_GB2312" w:cs="仿宋_GB2312" w:hint="eastAsia"/>
          <w:sz w:val="32"/>
          <w:szCs w:val="32"/>
        </w:rPr>
        <w:t>各</w:t>
      </w:r>
      <w:r>
        <w:rPr>
          <w:rFonts w:ascii="仿宋_GB2312" w:eastAsia="仿宋_GB2312" w:cs="仿宋_GB2312" w:hint="eastAsia"/>
          <w:sz w:val="32"/>
          <w:szCs w:val="32"/>
        </w:rPr>
        <w:t>地各</w:t>
      </w:r>
      <w:r w:rsidRPr="00F84569">
        <w:rPr>
          <w:rFonts w:ascii="仿宋_GB2312" w:eastAsia="仿宋_GB2312" w:cs="仿宋_GB2312" w:hint="eastAsia"/>
          <w:sz w:val="32"/>
          <w:szCs w:val="32"/>
        </w:rPr>
        <w:t>部门备案、审批事项能够与商事登记整合联办的要尽量实现整合联办</w:t>
      </w:r>
      <w:r>
        <w:rPr>
          <w:rFonts w:ascii="仿宋_GB2312" w:eastAsia="仿宋_GB2312" w:cs="仿宋_GB2312" w:hint="eastAsia"/>
          <w:sz w:val="32"/>
          <w:szCs w:val="32"/>
        </w:rPr>
        <w:t>，按照成熟一批、推行一批的要求，加快推进步伐，扩大改革覆盖面。</w:t>
      </w:r>
    </w:p>
    <w:p w:rsidR="002E127F" w:rsidRDefault="002E127F" w:rsidP="00E32ABA">
      <w:pPr>
        <w:ind w:firstLine="660"/>
        <w:rPr>
          <w:rFonts w:ascii="仿宋_GB2312" w:eastAsia="仿宋_GB2312" w:cs="Times New Roman"/>
          <w:sz w:val="32"/>
          <w:szCs w:val="32"/>
        </w:rPr>
      </w:pPr>
      <w:r w:rsidRPr="00F828BA">
        <w:rPr>
          <w:rFonts w:ascii="楷体_GB2312" w:eastAsia="楷体_GB2312" w:cs="楷体_GB2312" w:hint="eastAsia"/>
          <w:sz w:val="32"/>
          <w:szCs w:val="32"/>
        </w:rPr>
        <w:t>（三）简化手续，流程再造。</w:t>
      </w:r>
      <w:r w:rsidRPr="00F84569">
        <w:rPr>
          <w:rFonts w:ascii="仿宋_GB2312" w:eastAsia="仿宋_GB2312" w:cs="仿宋_GB2312" w:hint="eastAsia"/>
          <w:sz w:val="32"/>
          <w:szCs w:val="32"/>
        </w:rPr>
        <w:t>发挥整合联办机制优势，</w:t>
      </w:r>
      <w:r>
        <w:rPr>
          <w:rFonts w:ascii="仿宋_GB2312" w:eastAsia="仿宋_GB2312" w:cs="仿宋_GB2312" w:hint="eastAsia"/>
          <w:sz w:val="32"/>
          <w:szCs w:val="32"/>
        </w:rPr>
        <w:t>细化办事指南，梳理再造办事流程，避免重复提交材料，方便企业办事，落实“一件事”“最多跑一次”要求。</w:t>
      </w:r>
    </w:p>
    <w:p w:rsidR="002E127F" w:rsidRDefault="002E127F" w:rsidP="00E32ABA">
      <w:pPr>
        <w:ind w:firstLine="660"/>
        <w:rPr>
          <w:rFonts w:ascii="仿宋_GB2312" w:eastAsia="仿宋_GB2312" w:cs="Times New Roman"/>
          <w:sz w:val="32"/>
          <w:szCs w:val="32"/>
        </w:rPr>
      </w:pPr>
      <w:r w:rsidRPr="00F828BA">
        <w:rPr>
          <w:rFonts w:ascii="楷体_GB2312" w:eastAsia="楷体_GB2312" w:cs="楷体_GB2312" w:hint="eastAsia"/>
          <w:sz w:val="32"/>
          <w:szCs w:val="32"/>
        </w:rPr>
        <w:t>（四）部门协同，合力推进。</w:t>
      </w:r>
      <w:r>
        <w:rPr>
          <w:rFonts w:ascii="仿宋_GB2312" w:eastAsia="仿宋_GB2312" w:cs="仿宋_GB2312" w:hint="eastAsia"/>
          <w:sz w:val="32"/>
          <w:szCs w:val="32"/>
        </w:rPr>
        <w:t>各部门积极主动推动本部门相关备案、审批事项实行整合联办，强化流程、数据对接，实现数据共享，确保改革顺利推进。</w:t>
      </w:r>
    </w:p>
    <w:p w:rsidR="002E127F" w:rsidRPr="005D77D0" w:rsidRDefault="002E127F" w:rsidP="00BC48A1">
      <w:pPr>
        <w:ind w:firstLine="660"/>
        <w:rPr>
          <w:rFonts w:ascii="黑体" w:eastAsia="黑体" w:cs="Times New Roman"/>
          <w:sz w:val="32"/>
          <w:szCs w:val="32"/>
        </w:rPr>
      </w:pPr>
      <w:r w:rsidRPr="005D77D0">
        <w:rPr>
          <w:rFonts w:ascii="黑体" w:eastAsia="黑体" w:cs="黑体" w:hint="eastAsia"/>
          <w:sz w:val="32"/>
          <w:szCs w:val="32"/>
        </w:rPr>
        <w:t>三、实施内容</w:t>
      </w:r>
    </w:p>
    <w:p w:rsidR="002E127F" w:rsidRDefault="002E127F" w:rsidP="00BC48A1">
      <w:pPr>
        <w:ind w:firstLine="660"/>
        <w:rPr>
          <w:rFonts w:ascii="仿宋_GB2312" w:eastAsia="仿宋_GB2312" w:cs="Times New Roman"/>
          <w:sz w:val="32"/>
          <w:szCs w:val="32"/>
        </w:rPr>
      </w:pPr>
      <w:r>
        <w:rPr>
          <w:rFonts w:ascii="仿宋_GB2312" w:eastAsia="仿宋_GB2312" w:cs="仿宋_GB2312" w:hint="eastAsia"/>
          <w:sz w:val="32"/>
          <w:szCs w:val="32"/>
        </w:rPr>
        <w:t>推行</w:t>
      </w:r>
      <w:r w:rsidRPr="00F84569">
        <w:rPr>
          <w:rFonts w:ascii="仿宋_GB2312" w:eastAsia="仿宋_GB2312" w:cs="仿宋_GB2312" w:hint="eastAsia"/>
          <w:sz w:val="32"/>
          <w:szCs w:val="32"/>
        </w:rPr>
        <w:t>“</w:t>
      </w:r>
      <w:r w:rsidRPr="00F84569">
        <w:rPr>
          <w:rFonts w:ascii="仿宋_GB2312" w:eastAsia="仿宋_GB2312" w:cs="仿宋_GB2312"/>
          <w:sz w:val="32"/>
          <w:szCs w:val="32"/>
        </w:rPr>
        <w:t>1+N</w:t>
      </w:r>
      <w:r w:rsidRPr="00F84569">
        <w:rPr>
          <w:rFonts w:ascii="仿宋_GB2312" w:eastAsia="仿宋_GB2312" w:cs="仿宋_GB2312" w:hint="eastAsia"/>
          <w:sz w:val="32"/>
          <w:szCs w:val="32"/>
        </w:rPr>
        <w:t>”</w:t>
      </w:r>
      <w:r w:rsidRPr="00F84569">
        <w:rPr>
          <w:rFonts w:ascii="仿宋_GB2312" w:eastAsia="仿宋_GB2312" w:cs="仿宋_GB2312"/>
          <w:sz w:val="32"/>
          <w:szCs w:val="32"/>
        </w:rPr>
        <w:t>+X</w:t>
      </w:r>
      <w:r>
        <w:rPr>
          <w:rFonts w:ascii="仿宋_GB2312" w:eastAsia="仿宋_GB2312" w:cs="仿宋_GB2312" w:hint="eastAsia"/>
          <w:sz w:val="32"/>
          <w:szCs w:val="32"/>
        </w:rPr>
        <w:t>商事登记制度改革是市委市政府在总结我市近年商事登记制度改革成功经验，同时根据“最多跑一次”改革要求，按照“一件事”“最多跑一次”而提出的新要求。</w:t>
      </w:r>
    </w:p>
    <w:p w:rsidR="002E127F" w:rsidRDefault="002E127F" w:rsidP="00BC48A1">
      <w:pPr>
        <w:ind w:firstLine="660"/>
        <w:rPr>
          <w:rFonts w:ascii="仿宋_GB2312" w:eastAsia="仿宋_GB2312" w:cs="Times New Roman"/>
          <w:sz w:val="32"/>
          <w:szCs w:val="32"/>
        </w:rPr>
      </w:pPr>
      <w:r w:rsidRPr="004C7CEC">
        <w:rPr>
          <w:rFonts w:ascii="楷体_GB2312" w:eastAsia="楷体_GB2312" w:cs="楷体_GB2312" w:hint="eastAsia"/>
          <w:sz w:val="32"/>
          <w:szCs w:val="32"/>
        </w:rPr>
        <w:t>（一）关于“</w:t>
      </w:r>
      <w:r w:rsidRPr="004C7CEC">
        <w:rPr>
          <w:rFonts w:ascii="楷体_GB2312" w:eastAsia="楷体_GB2312" w:cs="楷体_GB2312"/>
          <w:sz w:val="32"/>
          <w:szCs w:val="32"/>
        </w:rPr>
        <w:t>1</w:t>
      </w:r>
      <w:r w:rsidRPr="004C7CEC">
        <w:rPr>
          <w:rFonts w:ascii="楷体_GB2312" w:eastAsia="楷体_GB2312" w:cs="楷体_GB2312" w:hint="eastAsia"/>
          <w:sz w:val="32"/>
          <w:szCs w:val="32"/>
        </w:rPr>
        <w:t>”。</w:t>
      </w:r>
      <w:r>
        <w:rPr>
          <w:rFonts w:ascii="仿宋_GB2312" w:eastAsia="仿宋_GB2312" w:cs="仿宋_GB2312" w:hint="eastAsia"/>
          <w:sz w:val="32"/>
          <w:szCs w:val="32"/>
        </w:rPr>
        <w:t>是指“五证合一、一照一码”的营业执照，核心是统一社会信用代码，是实行多证合一的主要特征。</w:t>
      </w:r>
    </w:p>
    <w:p w:rsidR="002E127F" w:rsidRDefault="002E127F" w:rsidP="00BC48A1">
      <w:pPr>
        <w:ind w:firstLine="660"/>
        <w:rPr>
          <w:rFonts w:ascii="仿宋_GB2312" w:eastAsia="仿宋_GB2312" w:cs="Times New Roman"/>
          <w:sz w:val="32"/>
          <w:szCs w:val="32"/>
        </w:rPr>
      </w:pPr>
      <w:r w:rsidRPr="004C7CEC">
        <w:rPr>
          <w:rFonts w:ascii="楷体_GB2312" w:eastAsia="楷体_GB2312" w:cs="楷体_GB2312" w:hint="eastAsia"/>
          <w:sz w:val="32"/>
          <w:szCs w:val="32"/>
        </w:rPr>
        <w:t>（二）关于“</w:t>
      </w:r>
      <w:r w:rsidRPr="004C7CEC">
        <w:rPr>
          <w:rFonts w:ascii="楷体_GB2312" w:eastAsia="楷体_GB2312" w:cs="楷体_GB2312"/>
          <w:sz w:val="32"/>
          <w:szCs w:val="32"/>
        </w:rPr>
        <w:t>N</w:t>
      </w:r>
      <w:r w:rsidRPr="004C7CEC">
        <w:rPr>
          <w:rFonts w:ascii="楷体_GB2312" w:eastAsia="楷体_GB2312" w:cs="楷体_GB2312" w:hint="eastAsia"/>
          <w:sz w:val="32"/>
          <w:szCs w:val="32"/>
        </w:rPr>
        <w:t>”。</w:t>
      </w:r>
      <w:r>
        <w:rPr>
          <w:rFonts w:ascii="仿宋_GB2312" w:eastAsia="仿宋_GB2312" w:cs="仿宋_GB2312" w:hint="eastAsia"/>
          <w:sz w:val="32"/>
          <w:szCs w:val="32"/>
        </w:rPr>
        <w:t>是指基于统一社会信用代码可以通过数据共享整合的备案、审批事项，实质是梳理整合“</w:t>
      </w:r>
      <w:r>
        <w:rPr>
          <w:rFonts w:ascii="仿宋_GB2312" w:eastAsia="仿宋_GB2312" w:cs="仿宋_GB2312"/>
          <w:sz w:val="32"/>
          <w:szCs w:val="32"/>
        </w:rPr>
        <w:t>N</w:t>
      </w:r>
      <w:r>
        <w:rPr>
          <w:rFonts w:ascii="仿宋_GB2312" w:eastAsia="仿宋_GB2312" w:cs="仿宋_GB2312" w:hint="eastAsia"/>
          <w:sz w:val="32"/>
          <w:szCs w:val="32"/>
        </w:rPr>
        <w:t>”事项，拓展“</w:t>
      </w:r>
      <w:r>
        <w:rPr>
          <w:rFonts w:ascii="仿宋_GB2312" w:eastAsia="仿宋_GB2312" w:cs="仿宋_GB2312"/>
          <w:sz w:val="32"/>
          <w:szCs w:val="32"/>
        </w:rPr>
        <w:t>1</w:t>
      </w:r>
      <w:r>
        <w:rPr>
          <w:rFonts w:ascii="仿宋_GB2312" w:eastAsia="仿宋_GB2312" w:cs="仿宋_GB2312" w:hint="eastAsia"/>
          <w:sz w:val="32"/>
          <w:szCs w:val="32"/>
        </w:rPr>
        <w:t>”内涵，实现“五证合一、一照一码”为“多证合一、一照一码”。</w:t>
      </w:r>
    </w:p>
    <w:p w:rsidR="002E127F" w:rsidRDefault="002E127F" w:rsidP="00BC48A1">
      <w:pPr>
        <w:ind w:firstLine="660"/>
        <w:rPr>
          <w:rFonts w:ascii="仿宋_GB2312" w:eastAsia="仿宋_GB2312" w:cs="Times New Roman"/>
          <w:sz w:val="32"/>
          <w:szCs w:val="32"/>
        </w:rPr>
      </w:pPr>
      <w:r w:rsidRPr="004C7CEC">
        <w:rPr>
          <w:rFonts w:ascii="楷体_GB2312" w:eastAsia="楷体_GB2312" w:cs="楷体_GB2312" w:hint="eastAsia"/>
          <w:sz w:val="32"/>
          <w:szCs w:val="32"/>
        </w:rPr>
        <w:t>（三）关于“</w:t>
      </w:r>
      <w:r w:rsidRPr="004C7CEC">
        <w:rPr>
          <w:rFonts w:ascii="楷体_GB2312" w:eastAsia="楷体_GB2312" w:cs="楷体_GB2312"/>
          <w:sz w:val="32"/>
          <w:szCs w:val="32"/>
        </w:rPr>
        <w:t>X</w:t>
      </w:r>
      <w:r w:rsidRPr="004C7CEC">
        <w:rPr>
          <w:rFonts w:ascii="楷体_GB2312" w:eastAsia="楷体_GB2312" w:cs="楷体_GB2312" w:hint="eastAsia"/>
          <w:sz w:val="32"/>
          <w:szCs w:val="32"/>
        </w:rPr>
        <w:t>”。</w:t>
      </w:r>
      <w:r>
        <w:rPr>
          <w:rFonts w:ascii="仿宋_GB2312" w:eastAsia="仿宋_GB2312" w:cs="仿宋_GB2312" w:hint="eastAsia"/>
          <w:sz w:val="32"/>
          <w:szCs w:val="32"/>
        </w:rPr>
        <w:t>是指目前难以实现“多证合一、一照一码”的审批事项，通过实行证照联办，实现“一件事”“最多跑一次”改革目标。</w:t>
      </w:r>
    </w:p>
    <w:p w:rsidR="002E127F" w:rsidRDefault="002E127F" w:rsidP="00D37A2C">
      <w:pPr>
        <w:ind w:firstLine="660"/>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N</w:t>
      </w:r>
      <w:r>
        <w:rPr>
          <w:rFonts w:ascii="仿宋_GB2312" w:eastAsia="仿宋_GB2312" w:cs="仿宋_GB2312" w:hint="eastAsia"/>
          <w:sz w:val="32"/>
          <w:szCs w:val="32"/>
        </w:rPr>
        <w:t>”和“</w:t>
      </w:r>
      <w:r>
        <w:rPr>
          <w:rFonts w:ascii="仿宋_GB2312" w:eastAsia="仿宋_GB2312" w:cs="仿宋_GB2312"/>
          <w:sz w:val="32"/>
          <w:szCs w:val="32"/>
        </w:rPr>
        <w:t>X</w:t>
      </w:r>
      <w:r>
        <w:rPr>
          <w:rFonts w:ascii="仿宋_GB2312" w:eastAsia="仿宋_GB2312" w:cs="仿宋_GB2312" w:hint="eastAsia"/>
          <w:sz w:val="32"/>
          <w:szCs w:val="32"/>
        </w:rPr>
        <w:t>”事项实行清单式动态管理，按照“成熟一批、整合一批、联办一批”的原则分批实施，逐步推进。事项清单由市市场监管局会同相关部门确定后公布。</w:t>
      </w:r>
    </w:p>
    <w:p w:rsidR="002E127F" w:rsidRDefault="002E127F" w:rsidP="00D327AD">
      <w:pPr>
        <w:ind w:firstLine="660"/>
        <w:rPr>
          <w:rFonts w:ascii="黑体" w:eastAsia="黑体" w:cs="Times New Roman"/>
          <w:sz w:val="32"/>
          <w:szCs w:val="32"/>
        </w:rPr>
      </w:pPr>
      <w:r>
        <w:rPr>
          <w:rFonts w:ascii="黑体" w:eastAsia="黑体" w:cs="黑体" w:hint="eastAsia"/>
          <w:sz w:val="32"/>
          <w:szCs w:val="32"/>
        </w:rPr>
        <w:t>四</w:t>
      </w:r>
      <w:r w:rsidRPr="005D3BA7">
        <w:rPr>
          <w:rFonts w:ascii="黑体" w:eastAsia="黑体" w:cs="黑体" w:hint="eastAsia"/>
          <w:sz w:val="32"/>
          <w:szCs w:val="32"/>
        </w:rPr>
        <w:t>、实施流程</w:t>
      </w:r>
    </w:p>
    <w:p w:rsidR="002E127F" w:rsidRPr="0062605B" w:rsidRDefault="002E127F" w:rsidP="00D327AD">
      <w:pPr>
        <w:ind w:firstLine="660"/>
        <w:rPr>
          <w:rFonts w:ascii="仿宋_GB2312" w:eastAsia="仿宋_GB2312" w:cs="Times New Roman"/>
          <w:sz w:val="32"/>
          <w:szCs w:val="32"/>
        </w:rPr>
      </w:pPr>
      <w:r w:rsidRPr="0062605B">
        <w:rPr>
          <w:rFonts w:ascii="楷体_GB2312" w:eastAsia="楷体_GB2312" w:cs="楷体_GB2312" w:hint="eastAsia"/>
          <w:sz w:val="32"/>
          <w:szCs w:val="32"/>
        </w:rPr>
        <w:t>（一）一窗受理。</w:t>
      </w:r>
      <w:r w:rsidRPr="0062605B">
        <w:rPr>
          <w:rFonts w:ascii="仿宋_GB2312" w:eastAsia="仿宋_GB2312" w:cs="仿宋_GB2312" w:hint="eastAsia"/>
          <w:sz w:val="32"/>
          <w:szCs w:val="32"/>
        </w:rPr>
        <w:t>申请人办理商事登记相关事项到各级行政服务中心商事登记综合窗口申请，根据需求自愿提出商事主体注册登记或证照联办申请，综合窗口对材料核审通过后予以受理。</w:t>
      </w:r>
    </w:p>
    <w:p w:rsidR="002E127F" w:rsidRPr="0062605B" w:rsidRDefault="002E127F" w:rsidP="00D327AD">
      <w:pPr>
        <w:ind w:firstLine="660"/>
        <w:rPr>
          <w:rFonts w:ascii="仿宋_GB2312" w:eastAsia="仿宋_GB2312" w:cs="Times New Roman"/>
          <w:sz w:val="32"/>
          <w:szCs w:val="32"/>
        </w:rPr>
      </w:pPr>
      <w:r w:rsidRPr="0062605B">
        <w:rPr>
          <w:rFonts w:ascii="楷体_GB2312" w:eastAsia="楷体_GB2312" w:cs="楷体_GB2312" w:hint="eastAsia"/>
          <w:sz w:val="32"/>
          <w:szCs w:val="32"/>
        </w:rPr>
        <w:t>（二）一表申请。</w:t>
      </w:r>
      <w:r w:rsidRPr="0062605B">
        <w:rPr>
          <w:rFonts w:ascii="仿宋_GB2312" w:eastAsia="仿宋_GB2312" w:cs="仿宋_GB2312" w:hint="eastAsia"/>
          <w:sz w:val="32"/>
          <w:szCs w:val="32"/>
        </w:rPr>
        <w:t>按照整合联办改革要求，各部门梳理办理流程、提交材料、表单文本等内容，进行整合归并，简化重复提交材料，实行“一表登记、一套材料”，申请人只需要填写一次、提交一份材料。</w:t>
      </w:r>
    </w:p>
    <w:p w:rsidR="002E127F" w:rsidRPr="0062605B" w:rsidRDefault="002E127F" w:rsidP="00D327AD">
      <w:pPr>
        <w:ind w:firstLine="660"/>
        <w:rPr>
          <w:rFonts w:ascii="仿宋_GB2312" w:eastAsia="仿宋_GB2312" w:cs="Times New Roman"/>
          <w:sz w:val="32"/>
          <w:szCs w:val="32"/>
        </w:rPr>
      </w:pPr>
      <w:r w:rsidRPr="0062605B">
        <w:rPr>
          <w:rFonts w:ascii="楷体_GB2312" w:eastAsia="楷体_GB2312" w:cs="楷体_GB2312" w:hint="eastAsia"/>
          <w:sz w:val="32"/>
          <w:szCs w:val="32"/>
        </w:rPr>
        <w:t>（三）一次告知。</w:t>
      </w:r>
      <w:r w:rsidRPr="0062605B">
        <w:rPr>
          <w:rFonts w:ascii="仿宋_GB2312" w:eastAsia="仿宋_GB2312" w:cs="仿宋_GB2312" w:hint="eastAsia"/>
          <w:sz w:val="32"/>
          <w:szCs w:val="32"/>
        </w:rPr>
        <w:t>各综合窗口应制定公布涵盖各项备案审批事项的办事指南，做好咨询服务指导工作，综合窗口对申请人提交的材料进行审核时，材料不齐全的，当场一次性告知申请人，对非关键性材料，实行“容缺受理”。</w:t>
      </w:r>
    </w:p>
    <w:p w:rsidR="002E127F" w:rsidRPr="0062605B" w:rsidRDefault="002E127F" w:rsidP="00D327AD">
      <w:pPr>
        <w:ind w:firstLine="660"/>
        <w:rPr>
          <w:rFonts w:ascii="仿宋_GB2312" w:eastAsia="仿宋_GB2312" w:cs="Times New Roman"/>
          <w:sz w:val="32"/>
          <w:szCs w:val="32"/>
        </w:rPr>
      </w:pPr>
      <w:r w:rsidRPr="0062605B">
        <w:rPr>
          <w:rFonts w:ascii="楷体_GB2312" w:eastAsia="楷体_GB2312" w:cs="楷体_GB2312" w:hint="eastAsia"/>
          <w:sz w:val="32"/>
          <w:szCs w:val="32"/>
        </w:rPr>
        <w:t>（四）一库共享。</w:t>
      </w:r>
      <w:r w:rsidRPr="0062605B">
        <w:rPr>
          <w:rFonts w:ascii="仿宋_GB2312" w:eastAsia="仿宋_GB2312" w:cs="仿宋_GB2312" w:hint="eastAsia"/>
          <w:sz w:val="32"/>
          <w:szCs w:val="32"/>
        </w:rPr>
        <w:t>通过全市商事登记证照联办系统，实现申请人申请材料各部门共享，各部门根据备案、审批要求按需提取，避免申请人相同材料重复提交，简化办事手续，提高审批服务效率。</w:t>
      </w:r>
    </w:p>
    <w:p w:rsidR="002E127F" w:rsidRPr="00D327AD" w:rsidRDefault="002E127F" w:rsidP="00D327AD">
      <w:pPr>
        <w:ind w:firstLine="660"/>
        <w:rPr>
          <w:rFonts w:ascii="仿宋_GB2312" w:eastAsia="仿宋_GB2312" w:cs="Times New Roman"/>
          <w:sz w:val="32"/>
          <w:szCs w:val="32"/>
        </w:rPr>
      </w:pPr>
      <w:r w:rsidRPr="0062605B">
        <w:rPr>
          <w:rFonts w:ascii="楷体_GB2312" w:eastAsia="楷体_GB2312" w:cs="楷体_GB2312" w:hint="eastAsia"/>
          <w:sz w:val="32"/>
          <w:szCs w:val="32"/>
        </w:rPr>
        <w:t>（五）一网联办。</w:t>
      </w:r>
      <w:r w:rsidRPr="0062605B">
        <w:rPr>
          <w:rFonts w:ascii="仿宋_GB2312" w:eastAsia="仿宋_GB2312" w:cs="仿宋_GB2312" w:hint="eastAsia"/>
          <w:sz w:val="32"/>
          <w:szCs w:val="32"/>
        </w:rPr>
        <w:t>对整合到营业执照的备案等事项，申请人在办理商事主体注册登记时即按照要求提交有关资料，通过注册登记的同时完成备案申请，实行“一码互认”，备案部门通过数据共享实现备案管理；对联办的事项，各相关部门根据申请人一次性提交的材料，分别并联审批，根据实际和企业需求，实行综合窗口统一发证或依次审批发证。</w:t>
      </w:r>
      <w:r>
        <w:rPr>
          <w:rFonts w:ascii="仿宋_GB2312" w:eastAsia="仿宋_GB2312" w:cs="仿宋_GB2312" w:hint="eastAsia"/>
          <w:sz w:val="32"/>
          <w:szCs w:val="32"/>
        </w:rPr>
        <w:t>在实体窗口运作的同时，尽快实现网上运作，通过网上系统实现一网联办，提高服务效率。</w:t>
      </w:r>
    </w:p>
    <w:p w:rsidR="002E127F" w:rsidRPr="004C7CEC" w:rsidRDefault="002E127F" w:rsidP="00D37A2C">
      <w:pPr>
        <w:ind w:firstLine="660"/>
        <w:rPr>
          <w:rFonts w:ascii="黑体" w:eastAsia="黑体" w:cs="Times New Roman"/>
          <w:sz w:val="32"/>
          <w:szCs w:val="32"/>
        </w:rPr>
      </w:pPr>
      <w:r>
        <w:rPr>
          <w:rFonts w:ascii="黑体" w:eastAsia="黑体" w:cs="黑体" w:hint="eastAsia"/>
          <w:sz w:val="32"/>
          <w:szCs w:val="32"/>
        </w:rPr>
        <w:t>五</w:t>
      </w:r>
      <w:r w:rsidRPr="004C7CEC">
        <w:rPr>
          <w:rFonts w:ascii="黑体" w:eastAsia="黑体" w:cs="黑体" w:hint="eastAsia"/>
          <w:sz w:val="32"/>
          <w:szCs w:val="32"/>
        </w:rPr>
        <w:t>、实施要求</w:t>
      </w:r>
    </w:p>
    <w:p w:rsidR="002E127F" w:rsidRDefault="002E127F" w:rsidP="00D37A2C">
      <w:pPr>
        <w:ind w:firstLine="660"/>
        <w:rPr>
          <w:rFonts w:ascii="仿宋_GB2312" w:eastAsia="仿宋_GB2312" w:cs="Times New Roman"/>
          <w:sz w:val="32"/>
          <w:szCs w:val="32"/>
        </w:rPr>
      </w:pPr>
      <w:r w:rsidRPr="00FC25B6">
        <w:rPr>
          <w:rFonts w:ascii="楷体_GB2312" w:eastAsia="楷体_GB2312" w:cs="楷体_GB2312" w:hint="eastAsia"/>
          <w:sz w:val="32"/>
          <w:szCs w:val="32"/>
        </w:rPr>
        <w:t>（一）全面梳理，分批实施。</w:t>
      </w:r>
      <w:r>
        <w:rPr>
          <w:rFonts w:ascii="仿宋_GB2312" w:eastAsia="仿宋_GB2312" w:cs="仿宋_GB2312" w:hint="eastAsia"/>
          <w:sz w:val="32"/>
          <w:szCs w:val="32"/>
        </w:rPr>
        <w:t>各有关部门抓紧梳理与商事主体登记相关的备案、审批事项，进一步摸清各类事项底数，根据实际提出可以整合和联办的“</w:t>
      </w:r>
      <w:r>
        <w:rPr>
          <w:rFonts w:ascii="仿宋_GB2312" w:eastAsia="仿宋_GB2312" w:cs="仿宋_GB2312"/>
          <w:sz w:val="32"/>
          <w:szCs w:val="32"/>
        </w:rPr>
        <w:t>N</w:t>
      </w:r>
      <w:r>
        <w:rPr>
          <w:rFonts w:ascii="仿宋_GB2312" w:eastAsia="仿宋_GB2312" w:cs="仿宋_GB2312" w:hint="eastAsia"/>
          <w:sz w:val="32"/>
          <w:szCs w:val="32"/>
        </w:rPr>
        <w:t>”和“</w:t>
      </w:r>
      <w:r>
        <w:rPr>
          <w:rFonts w:ascii="仿宋_GB2312" w:eastAsia="仿宋_GB2312" w:cs="仿宋_GB2312"/>
          <w:sz w:val="32"/>
          <w:szCs w:val="32"/>
        </w:rPr>
        <w:t>X</w:t>
      </w:r>
      <w:r>
        <w:rPr>
          <w:rFonts w:ascii="仿宋_GB2312" w:eastAsia="仿宋_GB2312" w:cs="仿宋_GB2312" w:hint="eastAsia"/>
          <w:sz w:val="32"/>
          <w:szCs w:val="32"/>
        </w:rPr>
        <w:t>”事项清单，分批逐步实施。（市编委办、市场监管局牵头，有关部门配合，第一批事项</w:t>
      </w:r>
      <w:r>
        <w:rPr>
          <w:rFonts w:ascii="仿宋_GB2312" w:eastAsia="仿宋_GB2312" w:cs="仿宋_GB2312"/>
          <w:sz w:val="32"/>
          <w:szCs w:val="32"/>
        </w:rPr>
        <w:t>5</w:t>
      </w:r>
      <w:r>
        <w:rPr>
          <w:rFonts w:ascii="仿宋_GB2312" w:eastAsia="仿宋_GB2312" w:cs="仿宋_GB2312" w:hint="eastAsia"/>
          <w:sz w:val="32"/>
          <w:szCs w:val="32"/>
        </w:rPr>
        <w:t>月</w:t>
      </w:r>
      <w:r>
        <w:rPr>
          <w:rFonts w:ascii="仿宋_GB2312" w:eastAsia="仿宋_GB2312" w:cs="仿宋_GB2312"/>
          <w:sz w:val="32"/>
          <w:szCs w:val="32"/>
        </w:rPr>
        <w:t>10</w:t>
      </w:r>
      <w:r>
        <w:rPr>
          <w:rFonts w:ascii="仿宋_GB2312" w:eastAsia="仿宋_GB2312" w:cs="仿宋_GB2312" w:hint="eastAsia"/>
          <w:sz w:val="32"/>
          <w:szCs w:val="32"/>
        </w:rPr>
        <w:t>日前完成，具体见附件</w:t>
      </w:r>
      <w:r>
        <w:rPr>
          <w:rFonts w:ascii="仿宋_GB2312" w:eastAsia="仿宋_GB2312" w:cs="仿宋_GB2312"/>
          <w:sz w:val="32"/>
          <w:szCs w:val="32"/>
        </w:rPr>
        <w:t>1</w:t>
      </w: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w:t>
      </w:r>
    </w:p>
    <w:p w:rsidR="002E127F" w:rsidRDefault="002E127F" w:rsidP="00D37A2C">
      <w:pPr>
        <w:ind w:firstLine="660"/>
        <w:rPr>
          <w:rFonts w:ascii="仿宋_GB2312" w:eastAsia="仿宋_GB2312" w:cs="Times New Roman"/>
          <w:sz w:val="32"/>
          <w:szCs w:val="32"/>
        </w:rPr>
      </w:pPr>
      <w:r w:rsidRPr="00FC25B6">
        <w:rPr>
          <w:rFonts w:ascii="楷体_GB2312" w:eastAsia="楷体_GB2312" w:cs="楷体_GB2312" w:hint="eastAsia"/>
          <w:sz w:val="32"/>
          <w:szCs w:val="32"/>
        </w:rPr>
        <w:t>（二）实体运作，物理整合。</w:t>
      </w:r>
      <w:r w:rsidRPr="003F62E1">
        <w:rPr>
          <w:rFonts w:ascii="仿宋_GB2312" w:eastAsia="仿宋_GB2312" w:cs="仿宋_GB2312" w:hint="eastAsia"/>
          <w:sz w:val="32"/>
          <w:szCs w:val="32"/>
        </w:rPr>
        <w:t>在信息化系统不完善、数据不能共享的情况下，先实行物理整合，在市</w:t>
      </w:r>
      <w:r>
        <w:rPr>
          <w:rFonts w:ascii="仿宋_GB2312" w:eastAsia="仿宋_GB2312" w:cs="仿宋_GB2312" w:hint="eastAsia"/>
          <w:sz w:val="32"/>
          <w:szCs w:val="32"/>
        </w:rPr>
        <w:t>和区县（市）两级行政服务中心设立实体运作的商事登记证照联办综合窗口，各部门派人参与，统一梳理整合办事流程、公布办事指南，实现“一窗受理、集成服务”。（市审管办、各区县（市）政府（管委会）牵头，有关部门配合，在</w:t>
      </w:r>
      <w:r>
        <w:rPr>
          <w:rFonts w:ascii="仿宋_GB2312" w:eastAsia="仿宋_GB2312" w:cs="仿宋_GB2312"/>
          <w:sz w:val="32"/>
          <w:szCs w:val="32"/>
        </w:rPr>
        <w:t>5</w:t>
      </w:r>
      <w:r>
        <w:rPr>
          <w:rFonts w:ascii="仿宋_GB2312" w:eastAsia="仿宋_GB2312" w:cs="仿宋_GB2312" w:hint="eastAsia"/>
          <w:sz w:val="32"/>
          <w:szCs w:val="32"/>
        </w:rPr>
        <w:t>月</w:t>
      </w:r>
      <w:r>
        <w:rPr>
          <w:rFonts w:ascii="仿宋_GB2312" w:eastAsia="仿宋_GB2312" w:cs="仿宋_GB2312"/>
          <w:sz w:val="32"/>
          <w:szCs w:val="32"/>
        </w:rPr>
        <w:t>20</w:t>
      </w:r>
      <w:r>
        <w:rPr>
          <w:rFonts w:ascii="仿宋_GB2312" w:eastAsia="仿宋_GB2312" w:cs="仿宋_GB2312" w:hint="eastAsia"/>
          <w:sz w:val="32"/>
          <w:szCs w:val="32"/>
        </w:rPr>
        <w:t>日前完成设立）</w:t>
      </w:r>
    </w:p>
    <w:p w:rsidR="002E127F" w:rsidRDefault="002E127F" w:rsidP="00D37A2C">
      <w:pPr>
        <w:ind w:firstLine="660"/>
        <w:rPr>
          <w:rFonts w:ascii="仿宋_GB2312" w:eastAsia="仿宋_GB2312" w:cs="Times New Roman"/>
          <w:sz w:val="32"/>
          <w:szCs w:val="32"/>
        </w:rPr>
      </w:pPr>
      <w:r w:rsidRPr="00FC25B6">
        <w:rPr>
          <w:rFonts w:ascii="楷体_GB2312" w:eastAsia="楷体_GB2312" w:cs="楷体_GB2312" w:hint="eastAsia"/>
          <w:sz w:val="32"/>
          <w:szCs w:val="32"/>
        </w:rPr>
        <w:t>（三）网上审批，信息共享。</w:t>
      </w:r>
      <w:r>
        <w:rPr>
          <w:rFonts w:ascii="仿宋_GB2312" w:eastAsia="仿宋_GB2312" w:cs="仿宋_GB2312" w:hint="eastAsia"/>
          <w:sz w:val="32"/>
          <w:szCs w:val="32"/>
        </w:rPr>
        <w:t>开发建设全市统一的商事登记证照联办系统，企业办事网上一窗申请，资料数据部门共享，并联各部门备案和审批系统，实现一网通办，提高审批服务效率。（市市场监管局、电子政务办牵头，有关部门配合，在</w:t>
      </w:r>
      <w:r>
        <w:rPr>
          <w:rFonts w:ascii="仿宋_GB2312" w:eastAsia="仿宋_GB2312" w:cs="仿宋_GB2312"/>
          <w:sz w:val="32"/>
          <w:szCs w:val="32"/>
        </w:rPr>
        <w:t>9</w:t>
      </w:r>
      <w:r>
        <w:rPr>
          <w:rFonts w:ascii="仿宋_GB2312" w:eastAsia="仿宋_GB2312" w:cs="仿宋_GB2312" w:hint="eastAsia"/>
          <w:sz w:val="32"/>
          <w:szCs w:val="32"/>
        </w:rPr>
        <w:t>月底实现上线运行）</w:t>
      </w:r>
    </w:p>
    <w:p w:rsidR="002E127F" w:rsidRPr="006228B8" w:rsidRDefault="002E127F" w:rsidP="00D37A2C">
      <w:pPr>
        <w:ind w:firstLine="660"/>
        <w:rPr>
          <w:rFonts w:ascii="仿宋_GB2312" w:eastAsia="仿宋_GB2312" w:cs="Times New Roman"/>
          <w:sz w:val="32"/>
          <w:szCs w:val="32"/>
        </w:rPr>
      </w:pPr>
      <w:r w:rsidRPr="00475327">
        <w:rPr>
          <w:rFonts w:ascii="楷体_GB2312" w:eastAsia="楷体_GB2312" w:cs="楷体_GB2312" w:hint="eastAsia"/>
          <w:sz w:val="32"/>
          <w:szCs w:val="32"/>
        </w:rPr>
        <w:t>（四）掌握情况，及时总结。</w:t>
      </w:r>
      <w:r w:rsidRPr="006228B8">
        <w:rPr>
          <w:rFonts w:ascii="仿宋_GB2312" w:eastAsia="仿宋_GB2312" w:cs="仿宋_GB2312" w:hint="eastAsia"/>
          <w:sz w:val="32"/>
          <w:szCs w:val="32"/>
        </w:rPr>
        <w:t>各地各部门对推进多证合一和证照联办工作实行动态跟踪管理，</w:t>
      </w:r>
      <w:r>
        <w:rPr>
          <w:rFonts w:ascii="仿宋_GB2312" w:eastAsia="仿宋_GB2312" w:cs="仿宋_GB2312" w:hint="eastAsia"/>
          <w:sz w:val="32"/>
          <w:szCs w:val="32"/>
        </w:rPr>
        <w:t>及时</w:t>
      </w:r>
      <w:r w:rsidRPr="006228B8">
        <w:rPr>
          <w:rFonts w:ascii="仿宋_GB2312" w:eastAsia="仿宋_GB2312" w:cs="仿宋_GB2312" w:hint="eastAsia"/>
          <w:sz w:val="32"/>
          <w:szCs w:val="32"/>
        </w:rPr>
        <w:t>上报</w:t>
      </w:r>
      <w:r>
        <w:rPr>
          <w:rFonts w:ascii="仿宋_GB2312" w:eastAsia="仿宋_GB2312" w:cs="仿宋_GB2312" w:hint="eastAsia"/>
          <w:sz w:val="32"/>
          <w:szCs w:val="32"/>
        </w:rPr>
        <w:t>有关进展</w:t>
      </w:r>
      <w:r w:rsidRPr="006228B8">
        <w:rPr>
          <w:rFonts w:ascii="仿宋_GB2312" w:eastAsia="仿宋_GB2312" w:cs="仿宋_GB2312" w:hint="eastAsia"/>
          <w:sz w:val="32"/>
          <w:szCs w:val="32"/>
        </w:rPr>
        <w:t>情况和提出意见建议，对各地各部门好的经验做法及时总结在全市予以推广。（市市场监管局牵头，各区县（市）政府（管委会）配合，在</w:t>
      </w:r>
      <w:r w:rsidRPr="006228B8">
        <w:rPr>
          <w:rFonts w:ascii="仿宋_GB2312" w:eastAsia="仿宋_GB2312" w:cs="仿宋_GB2312"/>
          <w:sz w:val="32"/>
          <w:szCs w:val="32"/>
        </w:rPr>
        <w:t>6</w:t>
      </w:r>
      <w:r w:rsidRPr="006228B8">
        <w:rPr>
          <w:rFonts w:ascii="仿宋_GB2312" w:eastAsia="仿宋_GB2312" w:cs="仿宋_GB2312" w:hint="eastAsia"/>
          <w:sz w:val="32"/>
          <w:szCs w:val="32"/>
        </w:rPr>
        <w:t>月份启动）</w:t>
      </w:r>
    </w:p>
    <w:p w:rsidR="002E127F" w:rsidRDefault="002E127F" w:rsidP="00D37A2C">
      <w:pPr>
        <w:ind w:firstLine="660"/>
        <w:rPr>
          <w:rFonts w:ascii="仿宋_GB2312" w:eastAsia="仿宋_GB2312" w:cs="Times New Roman"/>
          <w:sz w:val="32"/>
          <w:szCs w:val="32"/>
        </w:rPr>
      </w:pPr>
      <w:r>
        <w:rPr>
          <w:rFonts w:ascii="楷体_GB2312" w:eastAsia="楷体_GB2312" w:cs="楷体_GB2312" w:hint="eastAsia"/>
          <w:sz w:val="32"/>
          <w:szCs w:val="32"/>
        </w:rPr>
        <w:t>（五</w:t>
      </w:r>
      <w:r w:rsidRPr="005D3BA7">
        <w:rPr>
          <w:rFonts w:ascii="楷体_GB2312" w:eastAsia="楷体_GB2312" w:cs="楷体_GB2312" w:hint="eastAsia"/>
          <w:sz w:val="32"/>
          <w:szCs w:val="32"/>
        </w:rPr>
        <w:t>）科学评价，提高实效。</w:t>
      </w:r>
      <w:r>
        <w:rPr>
          <w:rFonts w:ascii="仿宋_GB2312" w:eastAsia="仿宋_GB2312" w:cs="仿宋_GB2312" w:hint="eastAsia"/>
          <w:sz w:val="32"/>
          <w:szCs w:val="32"/>
        </w:rPr>
        <w:t>坚持以群众满意为导向，按照“一件事”“最多跑一次”的改革目标，通过企业群众的评价来科学分析评估改革成效，加大破难攻坚力度，提高改革实效。（市考评办牵头，有关部门配合，在</w:t>
      </w:r>
      <w:r>
        <w:rPr>
          <w:rFonts w:ascii="仿宋_GB2312" w:eastAsia="仿宋_GB2312" w:cs="仿宋_GB2312"/>
          <w:sz w:val="32"/>
          <w:szCs w:val="32"/>
        </w:rPr>
        <w:t xml:space="preserve"> 6</w:t>
      </w:r>
      <w:r>
        <w:rPr>
          <w:rFonts w:ascii="仿宋_GB2312" w:eastAsia="仿宋_GB2312" w:cs="仿宋_GB2312" w:hint="eastAsia"/>
          <w:sz w:val="32"/>
          <w:szCs w:val="32"/>
        </w:rPr>
        <w:t>月份提出考评办法）</w:t>
      </w:r>
    </w:p>
    <w:p w:rsidR="002E127F" w:rsidRDefault="002E127F" w:rsidP="007D7E1C">
      <w:pPr>
        <w:ind w:firstLine="660"/>
        <w:rPr>
          <w:rFonts w:ascii="黑体" w:eastAsia="黑体" w:cs="Times New Roman"/>
          <w:sz w:val="32"/>
          <w:szCs w:val="32"/>
        </w:rPr>
      </w:pPr>
      <w:r>
        <w:rPr>
          <w:rFonts w:ascii="黑体" w:eastAsia="黑体" w:cs="黑体" w:hint="eastAsia"/>
          <w:sz w:val="32"/>
          <w:szCs w:val="32"/>
        </w:rPr>
        <w:t>六、工作要求</w:t>
      </w:r>
    </w:p>
    <w:p w:rsidR="002E127F" w:rsidRPr="00A107E4" w:rsidRDefault="002E127F" w:rsidP="007D7E1C">
      <w:pPr>
        <w:ind w:firstLine="660"/>
        <w:rPr>
          <w:rFonts w:ascii="仿宋_GB2312" w:eastAsia="仿宋_GB2312" w:cs="Times New Roman"/>
          <w:sz w:val="32"/>
          <w:szCs w:val="32"/>
        </w:rPr>
      </w:pPr>
      <w:r w:rsidRPr="00A107E4">
        <w:rPr>
          <w:rFonts w:ascii="楷体_GB2312" w:eastAsia="楷体_GB2312" w:cs="楷体_GB2312" w:hint="eastAsia"/>
          <w:sz w:val="32"/>
          <w:szCs w:val="32"/>
        </w:rPr>
        <w:t>（一）加强组织领导。</w:t>
      </w:r>
      <w:r w:rsidRPr="00A107E4">
        <w:rPr>
          <w:rFonts w:ascii="仿宋_GB2312" w:eastAsia="仿宋_GB2312" w:cs="仿宋_GB2312" w:hint="eastAsia"/>
          <w:sz w:val="32"/>
          <w:szCs w:val="32"/>
        </w:rPr>
        <w:t>各区县（市）政府</w:t>
      </w:r>
      <w:r>
        <w:rPr>
          <w:rFonts w:ascii="仿宋_GB2312" w:eastAsia="仿宋_GB2312" w:cs="仿宋_GB2312" w:hint="eastAsia"/>
          <w:sz w:val="32"/>
          <w:szCs w:val="32"/>
        </w:rPr>
        <w:t>（管委会）</w:t>
      </w:r>
      <w:r w:rsidRPr="00A107E4">
        <w:rPr>
          <w:rFonts w:ascii="仿宋_GB2312" w:eastAsia="仿宋_GB2312" w:cs="仿宋_GB2312" w:hint="eastAsia"/>
          <w:sz w:val="32"/>
          <w:szCs w:val="32"/>
        </w:rPr>
        <w:t>和</w:t>
      </w:r>
      <w:r>
        <w:rPr>
          <w:rFonts w:ascii="仿宋_GB2312" w:eastAsia="仿宋_GB2312" w:cs="仿宋_GB2312" w:hint="eastAsia"/>
          <w:sz w:val="32"/>
          <w:szCs w:val="32"/>
        </w:rPr>
        <w:t>各部门要</w:t>
      </w:r>
      <w:r w:rsidRPr="00A107E4">
        <w:rPr>
          <w:rFonts w:ascii="仿宋_GB2312" w:eastAsia="仿宋_GB2312" w:cs="仿宋_GB2312" w:hint="eastAsia"/>
          <w:sz w:val="32"/>
          <w:szCs w:val="32"/>
        </w:rPr>
        <w:t>充分认识实施“</w:t>
      </w:r>
      <w:r w:rsidRPr="00A107E4">
        <w:rPr>
          <w:rFonts w:ascii="仿宋_GB2312" w:eastAsia="仿宋_GB2312" w:cs="仿宋_GB2312"/>
          <w:sz w:val="32"/>
          <w:szCs w:val="32"/>
        </w:rPr>
        <w:t>1+N</w:t>
      </w:r>
      <w:r w:rsidRPr="00A107E4">
        <w:rPr>
          <w:rFonts w:ascii="仿宋_GB2312" w:eastAsia="仿宋_GB2312" w:cs="仿宋_GB2312" w:hint="eastAsia"/>
          <w:sz w:val="32"/>
          <w:szCs w:val="32"/>
        </w:rPr>
        <w:t>”</w:t>
      </w:r>
      <w:r w:rsidRPr="00A107E4">
        <w:rPr>
          <w:rFonts w:ascii="仿宋_GB2312" w:eastAsia="仿宋_GB2312" w:cs="仿宋_GB2312"/>
          <w:sz w:val="32"/>
          <w:szCs w:val="32"/>
        </w:rPr>
        <w:t>+X</w:t>
      </w:r>
      <w:r>
        <w:rPr>
          <w:rFonts w:ascii="仿宋_GB2312" w:eastAsia="仿宋_GB2312" w:cs="仿宋_GB2312" w:hint="eastAsia"/>
          <w:sz w:val="32"/>
          <w:szCs w:val="32"/>
        </w:rPr>
        <w:t>商事登记制度改革的重要意义，切实加强对各地各</w:t>
      </w:r>
      <w:r w:rsidRPr="00A107E4">
        <w:rPr>
          <w:rFonts w:ascii="仿宋_GB2312" w:eastAsia="仿宋_GB2312" w:cs="仿宋_GB2312" w:hint="eastAsia"/>
          <w:sz w:val="32"/>
          <w:szCs w:val="32"/>
        </w:rPr>
        <w:t>部门改革工作的统筹协调和组织推进工作。市政府将把此项工作列入“最多跑一次”改革的重要任务加强督查，加大检查力度。各区县（市）政府和各部门要进一步明确任务书、时间表、责任人，加快推进改革落地。</w:t>
      </w:r>
    </w:p>
    <w:p w:rsidR="002E127F" w:rsidRPr="00A107E4" w:rsidRDefault="002E127F" w:rsidP="007D7E1C">
      <w:pPr>
        <w:ind w:firstLine="660"/>
        <w:rPr>
          <w:rFonts w:ascii="仿宋_GB2312" w:eastAsia="仿宋_GB2312" w:cs="Times New Roman"/>
          <w:sz w:val="32"/>
          <w:szCs w:val="32"/>
        </w:rPr>
      </w:pPr>
      <w:r w:rsidRPr="00A107E4">
        <w:rPr>
          <w:rFonts w:ascii="楷体_GB2312" w:eastAsia="楷体_GB2312" w:cs="楷体_GB2312" w:hint="eastAsia"/>
          <w:sz w:val="32"/>
          <w:szCs w:val="32"/>
        </w:rPr>
        <w:t>（二）加强窗口保障。</w:t>
      </w:r>
      <w:r w:rsidRPr="00A107E4">
        <w:rPr>
          <w:rFonts w:ascii="仿宋_GB2312" w:eastAsia="仿宋_GB2312" w:cs="仿宋_GB2312" w:hint="eastAsia"/>
          <w:sz w:val="32"/>
          <w:szCs w:val="32"/>
        </w:rPr>
        <w:t>设立商事登记综合窗口，时间紧、要求高、责任重，各区县（市）政府和各相关部</w:t>
      </w:r>
      <w:r>
        <w:rPr>
          <w:rFonts w:ascii="仿宋_GB2312" w:eastAsia="仿宋_GB2312" w:cs="仿宋_GB2312" w:hint="eastAsia"/>
          <w:sz w:val="32"/>
          <w:szCs w:val="32"/>
        </w:rPr>
        <w:t>门要高度重视，抽调精干力量进驻综合窗口，充实完善窗口服务力量，</w:t>
      </w:r>
      <w:r w:rsidRPr="00A107E4">
        <w:rPr>
          <w:rFonts w:ascii="仿宋_GB2312" w:eastAsia="仿宋_GB2312" w:cs="仿宋_GB2312" w:hint="eastAsia"/>
          <w:sz w:val="32"/>
          <w:szCs w:val="32"/>
        </w:rPr>
        <w:t>切实加强业务培训，提高窗口办事服务水平。</w:t>
      </w:r>
    </w:p>
    <w:p w:rsidR="002E127F" w:rsidRPr="00A107E4" w:rsidRDefault="002E127F" w:rsidP="007D7E1C">
      <w:pPr>
        <w:ind w:firstLine="660"/>
        <w:rPr>
          <w:rFonts w:ascii="仿宋_GB2312" w:eastAsia="仿宋_GB2312" w:cs="Times New Roman"/>
          <w:sz w:val="32"/>
          <w:szCs w:val="32"/>
        </w:rPr>
      </w:pPr>
      <w:r w:rsidRPr="00A107E4">
        <w:rPr>
          <w:rFonts w:ascii="楷体_GB2312" w:eastAsia="楷体_GB2312" w:cs="楷体_GB2312" w:hint="eastAsia"/>
          <w:sz w:val="32"/>
          <w:szCs w:val="32"/>
        </w:rPr>
        <w:t>（三）加强部门协同。</w:t>
      </w:r>
      <w:r w:rsidRPr="00A107E4">
        <w:rPr>
          <w:rFonts w:ascii="仿宋_GB2312" w:eastAsia="仿宋_GB2312" w:cs="仿宋_GB2312" w:hint="eastAsia"/>
          <w:sz w:val="32"/>
          <w:szCs w:val="32"/>
        </w:rPr>
        <w:t>推行“</w:t>
      </w:r>
      <w:r w:rsidRPr="00A107E4">
        <w:rPr>
          <w:rFonts w:ascii="仿宋_GB2312" w:eastAsia="仿宋_GB2312" w:cs="仿宋_GB2312"/>
          <w:sz w:val="32"/>
          <w:szCs w:val="32"/>
        </w:rPr>
        <w:t>1+N</w:t>
      </w:r>
      <w:r w:rsidRPr="00A107E4">
        <w:rPr>
          <w:rFonts w:ascii="仿宋_GB2312" w:eastAsia="仿宋_GB2312" w:cs="仿宋_GB2312" w:hint="eastAsia"/>
          <w:sz w:val="32"/>
          <w:szCs w:val="32"/>
        </w:rPr>
        <w:t>”</w:t>
      </w:r>
      <w:r w:rsidRPr="00A107E4">
        <w:rPr>
          <w:rFonts w:ascii="仿宋_GB2312" w:eastAsia="仿宋_GB2312" w:cs="仿宋_GB2312"/>
          <w:sz w:val="32"/>
          <w:szCs w:val="32"/>
        </w:rPr>
        <w:t>+X</w:t>
      </w:r>
      <w:r w:rsidRPr="00A107E4">
        <w:rPr>
          <w:rFonts w:ascii="仿宋_GB2312" w:eastAsia="仿宋_GB2312" w:cs="仿宋_GB2312" w:hint="eastAsia"/>
          <w:sz w:val="32"/>
          <w:szCs w:val="32"/>
        </w:rPr>
        <w:t>商事登记制度改革涉及多级多部门和办事流程再造，工作推进难点多，各部门要切实增强改革主动性，按照整合和联办的改革方向和要求，加大事项梳理、流程再造和信息系统对接等具体工作力度，强化改革合力，确保改革顺利推进。</w:t>
      </w:r>
    </w:p>
    <w:p w:rsidR="002E127F" w:rsidRPr="00A107E4" w:rsidRDefault="002E127F" w:rsidP="007D7E1C">
      <w:pPr>
        <w:ind w:firstLine="660"/>
        <w:rPr>
          <w:rFonts w:ascii="仿宋_GB2312" w:eastAsia="仿宋_GB2312" w:cs="Times New Roman"/>
          <w:sz w:val="32"/>
          <w:szCs w:val="32"/>
        </w:rPr>
      </w:pPr>
      <w:r w:rsidRPr="00A107E4">
        <w:rPr>
          <w:rFonts w:ascii="楷体_GB2312" w:eastAsia="楷体_GB2312" w:cs="楷体_GB2312" w:hint="eastAsia"/>
          <w:sz w:val="32"/>
          <w:szCs w:val="32"/>
        </w:rPr>
        <w:t>（四）加强信息化保障。</w:t>
      </w:r>
      <w:r w:rsidRPr="00A107E4">
        <w:rPr>
          <w:rFonts w:ascii="仿宋_GB2312" w:eastAsia="仿宋_GB2312" w:cs="仿宋_GB2312" w:hint="eastAsia"/>
          <w:sz w:val="32"/>
          <w:szCs w:val="32"/>
        </w:rPr>
        <w:t>切实加强商事登记证照联办系统开发建设，按照“一件事”“最多跑一次”改革目标和一窗受理、一次告知、一表申请、一库共享、一网联办的要求实现网上全程办理，让数据多跑路</w:t>
      </w:r>
      <w:r>
        <w:rPr>
          <w:rFonts w:ascii="仿宋_GB2312" w:eastAsia="仿宋_GB2312" w:cs="仿宋_GB2312" w:hint="eastAsia"/>
          <w:sz w:val="32"/>
          <w:szCs w:val="32"/>
        </w:rPr>
        <w:t>、</w:t>
      </w:r>
      <w:r w:rsidRPr="00A107E4">
        <w:rPr>
          <w:rFonts w:ascii="仿宋_GB2312" w:eastAsia="仿宋_GB2312" w:cs="仿宋_GB2312" w:hint="eastAsia"/>
          <w:sz w:val="32"/>
          <w:szCs w:val="32"/>
        </w:rPr>
        <w:t>群众少跑腿，逐步实现从物理整合延伸扩大到网上整合。</w:t>
      </w:r>
    </w:p>
    <w:p w:rsidR="002E127F" w:rsidRDefault="002E127F" w:rsidP="007D7E1C">
      <w:pPr>
        <w:ind w:firstLine="660"/>
        <w:rPr>
          <w:rFonts w:ascii="仿宋_GB2312" w:eastAsia="仿宋_GB2312" w:cs="Times New Roman"/>
          <w:sz w:val="32"/>
          <w:szCs w:val="32"/>
        </w:rPr>
      </w:pPr>
      <w:r w:rsidRPr="00A107E4">
        <w:rPr>
          <w:rFonts w:ascii="楷体_GB2312" w:eastAsia="楷体_GB2312" w:cs="楷体_GB2312" w:hint="eastAsia"/>
          <w:sz w:val="32"/>
          <w:szCs w:val="32"/>
        </w:rPr>
        <w:t>（五）加强宣传引导。</w:t>
      </w:r>
      <w:r>
        <w:rPr>
          <w:rFonts w:ascii="仿宋_GB2312" w:eastAsia="仿宋_GB2312" w:cs="仿宋_GB2312" w:hint="eastAsia"/>
          <w:sz w:val="32"/>
          <w:szCs w:val="32"/>
        </w:rPr>
        <w:t>对</w:t>
      </w:r>
      <w:r w:rsidRPr="00A107E4">
        <w:rPr>
          <w:rFonts w:ascii="仿宋_GB2312" w:eastAsia="仿宋_GB2312" w:cs="仿宋_GB2312" w:hint="eastAsia"/>
          <w:sz w:val="32"/>
          <w:szCs w:val="32"/>
        </w:rPr>
        <w:t>实</w:t>
      </w:r>
      <w:r>
        <w:rPr>
          <w:rFonts w:ascii="仿宋_GB2312" w:eastAsia="仿宋_GB2312" w:cs="仿宋_GB2312" w:hint="eastAsia"/>
          <w:sz w:val="32"/>
          <w:szCs w:val="32"/>
        </w:rPr>
        <w:t>行整合和联办的事项清单和办事指南、办事流程，要切实加大政策解读</w:t>
      </w:r>
      <w:r w:rsidRPr="00A107E4">
        <w:rPr>
          <w:rFonts w:ascii="仿宋_GB2312" w:eastAsia="仿宋_GB2312" w:cs="仿宋_GB2312" w:hint="eastAsia"/>
          <w:sz w:val="32"/>
          <w:szCs w:val="32"/>
        </w:rPr>
        <w:t>宣传</w:t>
      </w:r>
      <w:r>
        <w:rPr>
          <w:rFonts w:ascii="仿宋_GB2312" w:eastAsia="仿宋_GB2312" w:cs="仿宋_GB2312" w:hint="eastAsia"/>
          <w:sz w:val="32"/>
          <w:szCs w:val="32"/>
        </w:rPr>
        <w:t>的</w:t>
      </w:r>
      <w:r w:rsidRPr="00A107E4">
        <w:rPr>
          <w:rFonts w:ascii="仿宋_GB2312" w:eastAsia="仿宋_GB2312" w:cs="仿宋_GB2312" w:hint="eastAsia"/>
          <w:sz w:val="32"/>
          <w:szCs w:val="32"/>
        </w:rPr>
        <w:t>力度，</w:t>
      </w:r>
      <w:r>
        <w:rPr>
          <w:rFonts w:ascii="仿宋_GB2312" w:eastAsia="仿宋_GB2312" w:cs="仿宋_GB2312" w:hint="eastAsia"/>
          <w:sz w:val="32"/>
          <w:szCs w:val="32"/>
        </w:rPr>
        <w:t>要适应网上办事趋势，</w:t>
      </w:r>
      <w:r w:rsidRPr="00A107E4">
        <w:rPr>
          <w:rFonts w:ascii="仿宋_GB2312" w:eastAsia="仿宋_GB2312" w:cs="仿宋_GB2312" w:hint="eastAsia"/>
          <w:sz w:val="32"/>
          <w:szCs w:val="32"/>
        </w:rPr>
        <w:t>进一步加大网上办事指导服务力度，扩大改革政策的知晓度和受益面，为推进改革和扩大改革红利营造良好氛围。</w:t>
      </w:r>
    </w:p>
    <w:p w:rsidR="002E127F" w:rsidRDefault="002E127F" w:rsidP="000E3C40">
      <w:pPr>
        <w:rPr>
          <w:rFonts w:ascii="仿宋_GB2312" w:eastAsia="仿宋_GB2312" w:cs="Times New Roman"/>
          <w:sz w:val="32"/>
          <w:szCs w:val="32"/>
        </w:rPr>
      </w:pPr>
    </w:p>
    <w:p w:rsidR="002E127F" w:rsidRDefault="002E127F" w:rsidP="000E3C40">
      <w:pPr>
        <w:ind w:firstLineChars="200" w:firstLine="640"/>
        <w:rPr>
          <w:rFonts w:ascii="仿宋_GB2312" w:eastAsia="仿宋_GB2312" w:cs="Times New Roman"/>
          <w:sz w:val="32"/>
          <w:szCs w:val="32"/>
        </w:rPr>
      </w:pPr>
      <w:r>
        <w:rPr>
          <w:rFonts w:ascii="仿宋_GB2312" w:eastAsia="仿宋_GB2312" w:cs="仿宋_GB2312" w:hint="eastAsia"/>
          <w:sz w:val="32"/>
          <w:szCs w:val="32"/>
        </w:rPr>
        <w:t>附：</w:t>
      </w:r>
      <w:r>
        <w:rPr>
          <w:rFonts w:ascii="仿宋_GB2312" w:eastAsia="仿宋_GB2312" w:cs="仿宋_GB2312"/>
          <w:sz w:val="32"/>
          <w:szCs w:val="32"/>
        </w:rPr>
        <w:t>1.</w:t>
      </w:r>
      <w:r>
        <w:rPr>
          <w:rFonts w:ascii="仿宋_GB2312" w:eastAsia="仿宋_GB2312" w:cs="仿宋_GB2312" w:hint="eastAsia"/>
          <w:sz w:val="32"/>
          <w:szCs w:val="32"/>
        </w:rPr>
        <w:t>第一批商事登记多证合一事项清单；</w:t>
      </w:r>
    </w:p>
    <w:p w:rsidR="002E127F" w:rsidRPr="00B01F30" w:rsidRDefault="002E127F" w:rsidP="007D7E1C">
      <w:pPr>
        <w:ind w:firstLine="660"/>
        <w:rPr>
          <w:rFonts w:ascii="仿宋_GB2312" w:eastAsia="仿宋_GB2312" w:cs="Times New Roman"/>
          <w:sz w:val="32"/>
          <w:szCs w:val="32"/>
        </w:rPr>
      </w:pPr>
      <w:r>
        <w:rPr>
          <w:rFonts w:ascii="仿宋_GB2312" w:eastAsia="仿宋_GB2312" w:cs="仿宋_GB2312"/>
          <w:sz w:val="32"/>
          <w:szCs w:val="32"/>
        </w:rPr>
        <w:t xml:space="preserve">    2.</w:t>
      </w:r>
      <w:r>
        <w:rPr>
          <w:rFonts w:ascii="仿宋_GB2312" w:eastAsia="仿宋_GB2312" w:cs="仿宋_GB2312" w:hint="eastAsia"/>
          <w:sz w:val="32"/>
          <w:szCs w:val="32"/>
        </w:rPr>
        <w:t>第一批商事登记证照联办事项清单。</w:t>
      </w:r>
    </w:p>
    <w:p w:rsidR="002E127F" w:rsidRDefault="002E127F" w:rsidP="007D7E1C">
      <w:pPr>
        <w:ind w:firstLine="660"/>
        <w:rPr>
          <w:rFonts w:ascii="仿宋_GB2312" w:eastAsia="仿宋_GB2312" w:cs="Times New Roman"/>
          <w:sz w:val="32"/>
          <w:szCs w:val="32"/>
        </w:rPr>
      </w:pPr>
    </w:p>
    <w:p w:rsidR="002E127F" w:rsidRDefault="002E127F" w:rsidP="00514162">
      <w:pPr>
        <w:ind w:firstLine="660"/>
        <w:jc w:val="center"/>
        <w:rPr>
          <w:rFonts w:ascii="仿宋_GB2312" w:eastAsia="仿宋_GB2312" w:cs="Times New Roman"/>
          <w:sz w:val="32"/>
          <w:szCs w:val="32"/>
        </w:rPr>
      </w:pPr>
      <w:r>
        <w:rPr>
          <w:rFonts w:ascii="仿宋_GB2312" w:eastAsia="仿宋_GB2312" w:cs="仿宋_GB2312" w:hint="eastAsia"/>
          <w:sz w:val="32"/>
          <w:szCs w:val="32"/>
        </w:rPr>
        <w:t>杭州市人民政府办公厅</w:t>
      </w:r>
    </w:p>
    <w:p w:rsidR="002E127F" w:rsidRPr="00A107E4" w:rsidRDefault="002E127F" w:rsidP="00514162">
      <w:pPr>
        <w:ind w:firstLine="660"/>
        <w:jc w:val="center"/>
        <w:rPr>
          <w:rFonts w:ascii="仿宋_GB2312" w:eastAsia="仿宋_GB2312" w:cs="Times New Roman"/>
          <w:sz w:val="32"/>
          <w:szCs w:val="32"/>
        </w:rPr>
      </w:pPr>
      <w:r>
        <w:rPr>
          <w:rFonts w:ascii="仿宋_GB2312" w:eastAsia="仿宋_GB2312" w:cs="仿宋_GB2312"/>
          <w:sz w:val="32"/>
          <w:szCs w:val="32"/>
        </w:rPr>
        <w:t>2017</w:t>
      </w:r>
      <w:r>
        <w:rPr>
          <w:rFonts w:ascii="仿宋_GB2312" w:eastAsia="仿宋_GB2312" w:cs="仿宋_GB2312" w:hint="eastAsia"/>
          <w:sz w:val="32"/>
          <w:szCs w:val="32"/>
        </w:rPr>
        <w:t>年</w:t>
      </w:r>
      <w:r>
        <w:rPr>
          <w:rFonts w:ascii="仿宋_GB2312" w:eastAsia="仿宋_GB2312" w:cs="仿宋_GB2312"/>
          <w:sz w:val="32"/>
          <w:szCs w:val="32"/>
        </w:rPr>
        <w:t>5</w:t>
      </w:r>
      <w:r>
        <w:rPr>
          <w:rFonts w:ascii="仿宋_GB2312" w:eastAsia="仿宋_GB2312" w:cs="仿宋_GB2312" w:hint="eastAsia"/>
          <w:sz w:val="32"/>
          <w:szCs w:val="32"/>
        </w:rPr>
        <w:t>月</w:t>
      </w:r>
      <w:r>
        <w:rPr>
          <w:rFonts w:ascii="仿宋_GB2312" w:eastAsia="仿宋_GB2312" w:cs="仿宋_GB2312"/>
          <w:sz w:val="32"/>
          <w:szCs w:val="32"/>
        </w:rPr>
        <w:t>15</w:t>
      </w:r>
      <w:r>
        <w:rPr>
          <w:rFonts w:ascii="仿宋_GB2312" w:eastAsia="仿宋_GB2312" w:cs="仿宋_GB2312" w:hint="eastAsia"/>
          <w:sz w:val="32"/>
          <w:szCs w:val="32"/>
        </w:rPr>
        <w:t>日</w:t>
      </w:r>
    </w:p>
    <w:sectPr w:rsidR="002E127F" w:rsidRPr="00A107E4" w:rsidSect="00417C6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27F" w:rsidRDefault="002E127F" w:rsidP="00737BB2">
      <w:pPr>
        <w:rPr>
          <w:rFonts w:cs="Times New Roman"/>
        </w:rPr>
      </w:pPr>
      <w:r>
        <w:rPr>
          <w:rFonts w:cs="Times New Roman"/>
        </w:rPr>
        <w:separator/>
      </w:r>
    </w:p>
  </w:endnote>
  <w:endnote w:type="continuationSeparator" w:id="0">
    <w:p w:rsidR="002E127F" w:rsidRDefault="002E127F" w:rsidP="00737BB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27F" w:rsidRDefault="002E127F">
    <w:pPr>
      <w:pStyle w:val="Footer"/>
      <w:jc w:val="center"/>
      <w:rPr>
        <w:rFonts w:cs="Times New Roman"/>
      </w:rPr>
    </w:pPr>
    <w:fldSimple w:instr="PAGE   \* MERGEFORMAT">
      <w:r w:rsidRPr="00E00D45">
        <w:rPr>
          <w:noProof/>
          <w:lang w:val="zh-CN"/>
        </w:rPr>
        <w:t>3</w:t>
      </w:r>
    </w:fldSimple>
  </w:p>
  <w:p w:rsidR="002E127F" w:rsidRDefault="002E127F">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27F" w:rsidRDefault="002E127F" w:rsidP="00737BB2">
      <w:pPr>
        <w:rPr>
          <w:rFonts w:cs="Times New Roman"/>
        </w:rPr>
      </w:pPr>
      <w:r>
        <w:rPr>
          <w:rFonts w:cs="Times New Roman"/>
        </w:rPr>
        <w:separator/>
      </w:r>
    </w:p>
  </w:footnote>
  <w:footnote w:type="continuationSeparator" w:id="0">
    <w:p w:rsidR="002E127F" w:rsidRDefault="002E127F" w:rsidP="00737BB2">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04F8"/>
    <w:rsid w:val="00007063"/>
    <w:rsid w:val="00012527"/>
    <w:rsid w:val="00041BC6"/>
    <w:rsid w:val="000420B9"/>
    <w:rsid w:val="00045C2F"/>
    <w:rsid w:val="00052750"/>
    <w:rsid w:val="00062740"/>
    <w:rsid w:val="00085F79"/>
    <w:rsid w:val="0009251B"/>
    <w:rsid w:val="000A00C0"/>
    <w:rsid w:val="000A5D1F"/>
    <w:rsid w:val="000A5F1E"/>
    <w:rsid w:val="000B74EC"/>
    <w:rsid w:val="000E3C40"/>
    <w:rsid w:val="0010753A"/>
    <w:rsid w:val="0011628F"/>
    <w:rsid w:val="00122828"/>
    <w:rsid w:val="001252E6"/>
    <w:rsid w:val="00134AB6"/>
    <w:rsid w:val="00140DC1"/>
    <w:rsid w:val="00143EFD"/>
    <w:rsid w:val="00161E9F"/>
    <w:rsid w:val="00165F48"/>
    <w:rsid w:val="00167E35"/>
    <w:rsid w:val="00181571"/>
    <w:rsid w:val="00185995"/>
    <w:rsid w:val="001871A9"/>
    <w:rsid w:val="001A346D"/>
    <w:rsid w:val="001C1378"/>
    <w:rsid w:val="001E41DE"/>
    <w:rsid w:val="001E5558"/>
    <w:rsid w:val="0021246C"/>
    <w:rsid w:val="00217C98"/>
    <w:rsid w:val="00222467"/>
    <w:rsid w:val="002356C0"/>
    <w:rsid w:val="002420F9"/>
    <w:rsid w:val="002702E1"/>
    <w:rsid w:val="00276FC6"/>
    <w:rsid w:val="00293130"/>
    <w:rsid w:val="00293981"/>
    <w:rsid w:val="002A3CD0"/>
    <w:rsid w:val="002B29B6"/>
    <w:rsid w:val="002C6741"/>
    <w:rsid w:val="002C76A2"/>
    <w:rsid w:val="002D7C09"/>
    <w:rsid w:val="002E127F"/>
    <w:rsid w:val="002E1C21"/>
    <w:rsid w:val="002E6E1E"/>
    <w:rsid w:val="002F2E06"/>
    <w:rsid w:val="003067EA"/>
    <w:rsid w:val="00316214"/>
    <w:rsid w:val="00325CF5"/>
    <w:rsid w:val="00330D37"/>
    <w:rsid w:val="00353B42"/>
    <w:rsid w:val="0035400F"/>
    <w:rsid w:val="00354243"/>
    <w:rsid w:val="0036777C"/>
    <w:rsid w:val="003935A5"/>
    <w:rsid w:val="00397987"/>
    <w:rsid w:val="003D326D"/>
    <w:rsid w:val="003F62E1"/>
    <w:rsid w:val="004028A0"/>
    <w:rsid w:val="00406EF6"/>
    <w:rsid w:val="004148A6"/>
    <w:rsid w:val="00417C61"/>
    <w:rsid w:val="004265B6"/>
    <w:rsid w:val="0046071B"/>
    <w:rsid w:val="00463F5A"/>
    <w:rsid w:val="00464839"/>
    <w:rsid w:val="00471FD3"/>
    <w:rsid w:val="00475327"/>
    <w:rsid w:val="00496E1A"/>
    <w:rsid w:val="004A7917"/>
    <w:rsid w:val="004C010A"/>
    <w:rsid w:val="004C7CEC"/>
    <w:rsid w:val="004F15C1"/>
    <w:rsid w:val="00514162"/>
    <w:rsid w:val="0051468B"/>
    <w:rsid w:val="0052781B"/>
    <w:rsid w:val="0056290A"/>
    <w:rsid w:val="00572986"/>
    <w:rsid w:val="005817AA"/>
    <w:rsid w:val="00583C73"/>
    <w:rsid w:val="0059101E"/>
    <w:rsid w:val="005D02C9"/>
    <w:rsid w:val="005D2031"/>
    <w:rsid w:val="005D3BA7"/>
    <w:rsid w:val="005D77D0"/>
    <w:rsid w:val="00606656"/>
    <w:rsid w:val="00621477"/>
    <w:rsid w:val="006228B8"/>
    <w:rsid w:val="00624DF1"/>
    <w:rsid w:val="0062605B"/>
    <w:rsid w:val="0063139C"/>
    <w:rsid w:val="00633966"/>
    <w:rsid w:val="006375AF"/>
    <w:rsid w:val="00643DBE"/>
    <w:rsid w:val="006700E1"/>
    <w:rsid w:val="006C61F1"/>
    <w:rsid w:val="006D1D0D"/>
    <w:rsid w:val="006E362B"/>
    <w:rsid w:val="006E7260"/>
    <w:rsid w:val="007056EA"/>
    <w:rsid w:val="007220AD"/>
    <w:rsid w:val="00737BB2"/>
    <w:rsid w:val="007504F8"/>
    <w:rsid w:val="00752D83"/>
    <w:rsid w:val="007A1F32"/>
    <w:rsid w:val="007A57F6"/>
    <w:rsid w:val="007B60AB"/>
    <w:rsid w:val="007C4746"/>
    <w:rsid w:val="007D7E1C"/>
    <w:rsid w:val="00825C4A"/>
    <w:rsid w:val="00845811"/>
    <w:rsid w:val="00891AE8"/>
    <w:rsid w:val="008958B0"/>
    <w:rsid w:val="008B31DD"/>
    <w:rsid w:val="008C766A"/>
    <w:rsid w:val="008D0C34"/>
    <w:rsid w:val="0091051E"/>
    <w:rsid w:val="0092568E"/>
    <w:rsid w:val="00944BF4"/>
    <w:rsid w:val="0095045E"/>
    <w:rsid w:val="00977B6B"/>
    <w:rsid w:val="00982DD8"/>
    <w:rsid w:val="00992670"/>
    <w:rsid w:val="00992955"/>
    <w:rsid w:val="00993C5F"/>
    <w:rsid w:val="00994CDA"/>
    <w:rsid w:val="009B5248"/>
    <w:rsid w:val="009C1722"/>
    <w:rsid w:val="009D68FF"/>
    <w:rsid w:val="009E7B07"/>
    <w:rsid w:val="009F0B00"/>
    <w:rsid w:val="009F4B16"/>
    <w:rsid w:val="009F6F71"/>
    <w:rsid w:val="00A06F38"/>
    <w:rsid w:val="00A107E4"/>
    <w:rsid w:val="00A31F3C"/>
    <w:rsid w:val="00A32C3C"/>
    <w:rsid w:val="00A51FA2"/>
    <w:rsid w:val="00A66AC7"/>
    <w:rsid w:val="00A91FD9"/>
    <w:rsid w:val="00B01F30"/>
    <w:rsid w:val="00B16D43"/>
    <w:rsid w:val="00B2636C"/>
    <w:rsid w:val="00B270FF"/>
    <w:rsid w:val="00B31C96"/>
    <w:rsid w:val="00B3203B"/>
    <w:rsid w:val="00B32210"/>
    <w:rsid w:val="00B36B10"/>
    <w:rsid w:val="00B56182"/>
    <w:rsid w:val="00B62449"/>
    <w:rsid w:val="00B7255E"/>
    <w:rsid w:val="00B82397"/>
    <w:rsid w:val="00BA2793"/>
    <w:rsid w:val="00BA2FE7"/>
    <w:rsid w:val="00BC48A1"/>
    <w:rsid w:val="00BE30FA"/>
    <w:rsid w:val="00BF0A53"/>
    <w:rsid w:val="00BF73C1"/>
    <w:rsid w:val="00C0071F"/>
    <w:rsid w:val="00C0308F"/>
    <w:rsid w:val="00C0437E"/>
    <w:rsid w:val="00C143EF"/>
    <w:rsid w:val="00C450C8"/>
    <w:rsid w:val="00C52088"/>
    <w:rsid w:val="00C54877"/>
    <w:rsid w:val="00C844B6"/>
    <w:rsid w:val="00CA053F"/>
    <w:rsid w:val="00CB4448"/>
    <w:rsid w:val="00CC3D27"/>
    <w:rsid w:val="00CD77AE"/>
    <w:rsid w:val="00CE477F"/>
    <w:rsid w:val="00D03015"/>
    <w:rsid w:val="00D04292"/>
    <w:rsid w:val="00D22B50"/>
    <w:rsid w:val="00D31325"/>
    <w:rsid w:val="00D327AD"/>
    <w:rsid w:val="00D37A2C"/>
    <w:rsid w:val="00D55125"/>
    <w:rsid w:val="00D57095"/>
    <w:rsid w:val="00D87761"/>
    <w:rsid w:val="00D879E8"/>
    <w:rsid w:val="00DB1DD9"/>
    <w:rsid w:val="00DE54AB"/>
    <w:rsid w:val="00E00D45"/>
    <w:rsid w:val="00E0493C"/>
    <w:rsid w:val="00E059DB"/>
    <w:rsid w:val="00E31A6C"/>
    <w:rsid w:val="00E32ABA"/>
    <w:rsid w:val="00E35535"/>
    <w:rsid w:val="00E65416"/>
    <w:rsid w:val="00E91332"/>
    <w:rsid w:val="00E93C1B"/>
    <w:rsid w:val="00E953C9"/>
    <w:rsid w:val="00ED2068"/>
    <w:rsid w:val="00EF67BB"/>
    <w:rsid w:val="00EF6C49"/>
    <w:rsid w:val="00F237F9"/>
    <w:rsid w:val="00F23849"/>
    <w:rsid w:val="00F346F9"/>
    <w:rsid w:val="00F36EA7"/>
    <w:rsid w:val="00F444C7"/>
    <w:rsid w:val="00F44879"/>
    <w:rsid w:val="00F56E6D"/>
    <w:rsid w:val="00F57995"/>
    <w:rsid w:val="00F60E9D"/>
    <w:rsid w:val="00F6540F"/>
    <w:rsid w:val="00F7394D"/>
    <w:rsid w:val="00F828BA"/>
    <w:rsid w:val="00F84569"/>
    <w:rsid w:val="00F9471F"/>
    <w:rsid w:val="00FB191A"/>
    <w:rsid w:val="00FC25B6"/>
    <w:rsid w:val="00FD10CD"/>
    <w:rsid w:val="00FD14E3"/>
    <w:rsid w:val="00FD2A98"/>
    <w:rsid w:val="00FE5D6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C6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059DB"/>
    <w:pPr>
      <w:ind w:firstLineChars="200" w:firstLine="420"/>
    </w:pPr>
  </w:style>
  <w:style w:type="paragraph" w:styleId="Header">
    <w:name w:val="header"/>
    <w:basedOn w:val="Normal"/>
    <w:link w:val="HeaderChar"/>
    <w:uiPriority w:val="99"/>
    <w:rsid w:val="00737BB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37BB2"/>
    <w:rPr>
      <w:sz w:val="18"/>
      <w:szCs w:val="18"/>
    </w:rPr>
  </w:style>
  <w:style w:type="paragraph" w:styleId="Footer">
    <w:name w:val="footer"/>
    <w:basedOn w:val="Normal"/>
    <w:link w:val="FooterChar"/>
    <w:uiPriority w:val="99"/>
    <w:rsid w:val="00737BB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37BB2"/>
    <w:rPr>
      <w:sz w:val="18"/>
      <w:szCs w:val="18"/>
    </w:rPr>
  </w:style>
  <w:style w:type="paragraph" w:styleId="BalloonText">
    <w:name w:val="Balloon Text"/>
    <w:basedOn w:val="Normal"/>
    <w:link w:val="BalloonTextChar"/>
    <w:uiPriority w:val="99"/>
    <w:semiHidden/>
    <w:rsid w:val="00463F5A"/>
    <w:rPr>
      <w:sz w:val="18"/>
      <w:szCs w:val="18"/>
    </w:rPr>
  </w:style>
  <w:style w:type="character" w:customStyle="1" w:styleId="BalloonTextChar">
    <w:name w:val="Balloon Text Char"/>
    <w:basedOn w:val="DefaultParagraphFont"/>
    <w:link w:val="BalloonText"/>
    <w:uiPriority w:val="99"/>
    <w:semiHidden/>
    <w:locked/>
    <w:rsid w:val="00463F5A"/>
    <w:rPr>
      <w:sz w:val="18"/>
      <w:szCs w:val="18"/>
    </w:rPr>
  </w:style>
</w:styles>
</file>

<file path=word/webSettings.xml><?xml version="1.0" encoding="utf-8"?>
<w:webSettings xmlns:r="http://schemas.openxmlformats.org/officeDocument/2006/relationships" xmlns:w="http://schemas.openxmlformats.org/wordprocessingml/2006/main">
  <w:divs>
    <w:div w:id="1816868038">
      <w:marLeft w:val="0"/>
      <w:marRight w:val="0"/>
      <w:marTop w:val="0"/>
      <w:marBottom w:val="0"/>
      <w:divBdr>
        <w:top w:val="none" w:sz="0" w:space="0" w:color="auto"/>
        <w:left w:val="none" w:sz="0" w:space="0" w:color="auto"/>
        <w:bottom w:val="none" w:sz="0" w:space="0" w:color="auto"/>
        <w:right w:val="none" w:sz="0" w:space="0" w:color="auto"/>
      </w:divBdr>
    </w:div>
    <w:div w:id="18168680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419</TotalTime>
  <Pages>9</Pages>
  <Words>578</Words>
  <Characters>3299</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施雯及</cp:lastModifiedBy>
  <cp:revision>79</cp:revision>
  <cp:lastPrinted>2017-05-15T09:26:00Z</cp:lastPrinted>
  <dcterms:created xsi:type="dcterms:W3CDTF">2017-05-09T00:36:00Z</dcterms:created>
  <dcterms:modified xsi:type="dcterms:W3CDTF">2017-05-15T09:47:00Z</dcterms:modified>
</cp:coreProperties>
</file>