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705" w:tblpY="1968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jc w:val="both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小标宋" w:hAnsi="Times New Roman" w:eastAsia="小标宋"/>
          <w:sz w:val="44"/>
          <w:szCs w:val="44"/>
        </w:rPr>
      </w:pPr>
      <w:r>
        <w:rPr>
          <w:rFonts w:hint="eastAsia" w:ascii="小标宋" w:hAnsi="Times New Roman" w:eastAsia="小标宋"/>
          <w:sz w:val="44"/>
          <w:szCs w:val="44"/>
        </w:rPr>
        <w:t>关于做好二代身份证读卡器采购工作的通知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1月9日接杭州市数据资源管理局通知，鉴于杭州市公共数据查询平台（地址：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59.202.60.38:38080/datashareseo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中房产、户籍、婚姻等涉及个人隐私方面的信息较为敏感，为了确保隐私信息不外泄，自1月16日起，凡是采用页面查询方式查询上述信息的各单位窗口工作人员，必须通过二代身份证读卡器方式才能授权查询，也就是说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窗口工作人员在为办事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群众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提供服务时，需要当事人提供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二代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身份证，刷卡后才能查询当事人的相关信息。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为了确保查询服务正常开展，请各相关部门及早安排采购事宜，及时在相关授权窗口配备二代身份证读卡器。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（注：原业务系统采用系统间接口调用数据的暂时不受影响）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未尽事宜可联系区信息中心，电话82898620,82898240。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1918" w:leftChars="304" w:right="0" w:rightChars="0" w:hanging="1280" w:hangingChars="400"/>
        <w:jc w:val="left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件：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杭州市数据资源管理局推荐的二代身份证读卡器参考品牌型号：精伦 iDR210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1916" w:leftChars="760" w:right="0" w:rightChars="0" w:hanging="320" w:hangingChars="100"/>
        <w:jc w:val="left"/>
        <w:textAlignment w:val="auto"/>
        <w:outlineLvl w:val="9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《公共数据共享查询平台身份证读卡使用说明》电子稿见萧山区政务服务网QQ群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287943252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right"/>
        <w:textAlignment w:val="auto"/>
        <w:outlineLvl w:val="9"/>
        <w:rPr>
          <w:rFonts w:ascii="仿宋" w:hAnsi="仿宋" w:eastAsia="仿宋" w:cstheme="minor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theme="minor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仿宋" w:hAnsi="仿宋" w:eastAsia="仿宋" w:cstheme="minorEastAsia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2018年1月10日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75"/>
    <w:rsid w:val="00026D31"/>
    <w:rsid w:val="00231497"/>
    <w:rsid w:val="00270EF9"/>
    <w:rsid w:val="002925FD"/>
    <w:rsid w:val="002F291C"/>
    <w:rsid w:val="004543B5"/>
    <w:rsid w:val="0058042A"/>
    <w:rsid w:val="007D3A2E"/>
    <w:rsid w:val="00B0629A"/>
    <w:rsid w:val="00B1203C"/>
    <w:rsid w:val="00B53C85"/>
    <w:rsid w:val="00B85F9D"/>
    <w:rsid w:val="00B9168C"/>
    <w:rsid w:val="00C75B12"/>
    <w:rsid w:val="00D70C6C"/>
    <w:rsid w:val="00DD322A"/>
    <w:rsid w:val="00E26D75"/>
    <w:rsid w:val="00ED758A"/>
    <w:rsid w:val="00F1606E"/>
    <w:rsid w:val="00FF6BEB"/>
    <w:rsid w:val="19A13437"/>
    <w:rsid w:val="3E44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428</Characters>
  <Lines>3</Lines>
  <Paragraphs>1</Paragraphs>
  <ScaleCrop>false</ScaleCrop>
  <LinksUpToDate>false</LinksUpToDate>
  <CharactersWithSpaces>501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2018-01-10T08:11:00Z</dcterms:created>
  <dc:creator>匿名用户</dc:creator>
  <cp:lastModifiedBy>len</cp:lastModifiedBy>
  <dcterms:modified xsi:type="dcterms:W3CDTF">2018-01-15T02:17:06Z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