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817" w:tblpY="2043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小标宋" w:hAnsi="Times New Roman" w:eastAsia="小标宋"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小标宋" w:hAnsi="Times New Roman" w:eastAsia="小标宋"/>
          <w:sz w:val="44"/>
          <w:szCs w:val="44"/>
        </w:rPr>
      </w:pPr>
      <w:r>
        <w:rPr>
          <w:rFonts w:hint="eastAsia" w:ascii="小标宋" w:hAnsi="Times New Roman" w:eastAsia="小标宋"/>
          <w:sz w:val="44"/>
          <w:szCs w:val="44"/>
        </w:rPr>
        <w:t>关于报送“最多跑一次”改革</w:t>
      </w:r>
    </w:p>
    <w:p>
      <w:pPr>
        <w:adjustRightInd w:val="0"/>
        <w:snapToGrid w:val="0"/>
        <w:jc w:val="center"/>
        <w:rPr>
          <w:rFonts w:hint="eastAsia" w:ascii="小标宋" w:hAnsi="Times New Roman" w:eastAsia="小标宋"/>
          <w:sz w:val="44"/>
          <w:szCs w:val="44"/>
        </w:rPr>
      </w:pPr>
      <w:r>
        <w:rPr>
          <w:rFonts w:hint="eastAsia" w:ascii="小标宋" w:hAnsi="Times New Roman" w:eastAsia="小标宋"/>
          <w:sz w:val="44"/>
          <w:szCs w:val="44"/>
        </w:rPr>
        <w:t>典型案例和典型人物的通知</w:t>
      </w:r>
    </w:p>
    <w:p>
      <w:pPr>
        <w:adjustRightInd w:val="0"/>
        <w:snapToGrid w:val="0"/>
        <w:jc w:val="center"/>
        <w:rPr>
          <w:rFonts w:hint="eastAsia" w:ascii="小标宋" w:hAnsi="Times New Roman" w:eastAsia="小标宋"/>
          <w:sz w:val="44"/>
          <w:szCs w:val="4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TW"/>
        </w:rPr>
        <w:t>各镇街、相关单位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TW" w:eastAsia="zh-TW"/>
        </w:rPr>
      </w:pPr>
      <w:r>
        <w:rPr>
          <w:rFonts w:hint="eastAsia" w:ascii="仿宋" w:hAnsi="仿宋" w:eastAsia="仿宋" w:cs="仿宋"/>
          <w:sz w:val="32"/>
          <w:szCs w:val="32"/>
        </w:rPr>
        <w:t>根据省“最多跑一次”改革办公室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《关于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推荐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“最多跑一次”改革典型案例和典型人物的通知</w:t>
      </w:r>
      <w:r>
        <w:rPr>
          <w:rFonts w:hint="eastAsia" w:ascii="仿宋" w:hAnsi="仿宋" w:eastAsia="仿宋" w:cs="仿宋"/>
          <w:sz w:val="32"/>
          <w:szCs w:val="32"/>
        </w:rPr>
        <w:t>》（浙跑改办〔2018〕21号）精神，为做好我区“最多跑一次”改革中先进典型案例和典型人物的总结、宣传和推广，现将报送我区“最多跑一次”改革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典型案例和典型人物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有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关工作通知如下：</w:t>
      </w:r>
    </w:p>
    <w:p>
      <w:pPr>
        <w:ind w:firstLine="645"/>
        <w:rPr>
          <w:rFonts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一、报送内容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请各镇街、部门根据浙跑改办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〔2018〕21号文件要求，参照文件附件“最多跑一次”改革举措参考目录，积极报送相关改革举措的典型案例及典型人物事迹。典型案例字数不超过1000字，典型人物事迹字数不超过2500字。</w:t>
      </w:r>
    </w:p>
    <w:p>
      <w:pPr>
        <w:ind w:firstLine="640" w:firstLineChars="200"/>
        <w:rPr>
          <w:rFonts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二、报送要求</w:t>
      </w:r>
    </w:p>
    <w:p>
      <w:pPr>
        <w:ind w:firstLine="64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请将相关材料（纸质盖章件、电子稿）于2018年2月22日下班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前，报送区跑改办。</w:t>
      </w:r>
    </w:p>
    <w:p>
      <w:pPr>
        <w:ind w:firstLine="64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经省跑改办评定为全省典型案例或典型人物的，将在2018年度全市“最多跑一次”改革中考虑给予加分。</w:t>
      </w:r>
    </w:p>
    <w:p>
      <w:pPr>
        <w:ind w:firstLine="700" w:firstLineChars="250"/>
        <w:rPr>
          <w:rStyle w:val="5"/>
          <w:rFonts w:hint="eastAsia" w:ascii="仿宋" w:hAnsi="仿宋" w:eastAsia="仿宋" w:cs="仿宋"/>
          <w:spacing w:val="-20"/>
          <w:sz w:val="32"/>
          <w:szCs w:val="32"/>
        </w:rPr>
      </w:pPr>
      <w:r>
        <w:rPr>
          <w:rFonts w:hint="eastAsia" w:ascii="仿宋" w:hAnsi="仿宋" w:eastAsia="仿宋" w:cs="仿宋"/>
          <w:spacing w:val="-20"/>
          <w:sz w:val="32"/>
          <w:szCs w:val="32"/>
        </w:rPr>
        <w:t>联系人：徐晔翀  电话：82898184  邮箱：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"mailto:xszdpyc@163.com"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Style w:val="5"/>
          <w:rFonts w:hint="eastAsia" w:ascii="仿宋" w:hAnsi="仿宋" w:eastAsia="仿宋" w:cs="仿宋"/>
          <w:spacing w:val="-20"/>
          <w:sz w:val="32"/>
          <w:szCs w:val="32"/>
        </w:rPr>
        <w:t>xszdpyc@163.com</w:t>
      </w:r>
      <w:r>
        <w:rPr>
          <w:rStyle w:val="5"/>
          <w:rFonts w:hint="eastAsia" w:ascii="仿宋" w:hAnsi="仿宋" w:eastAsia="仿宋" w:cs="仿宋"/>
          <w:spacing w:val="-20"/>
          <w:sz w:val="32"/>
          <w:szCs w:val="32"/>
        </w:rPr>
        <w:fldChar w:fldCharType="end"/>
      </w:r>
    </w:p>
    <w:p>
      <w:pPr>
        <w:ind w:firstLine="700" w:firstLineChars="250"/>
        <w:rPr>
          <w:rStyle w:val="5"/>
          <w:rFonts w:hint="eastAsia" w:ascii="仿宋" w:hAnsi="仿宋" w:eastAsia="仿宋" w:cs="仿宋"/>
          <w:spacing w:val="-20"/>
          <w:sz w:val="32"/>
          <w:szCs w:val="32"/>
        </w:rPr>
      </w:pPr>
    </w:p>
    <w:p>
      <w:pPr>
        <w:ind w:left="1600" w:hanging="1600" w:hangingChars="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附件：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《关于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推荐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“最多跑一次”改革典型案例和典型人物的通知</w:t>
      </w:r>
      <w:r>
        <w:rPr>
          <w:rFonts w:hint="eastAsia" w:ascii="仿宋" w:hAnsi="仿宋" w:eastAsia="仿宋" w:cs="仿宋"/>
          <w:sz w:val="32"/>
          <w:szCs w:val="32"/>
        </w:rPr>
        <w:t>》（浙跑改办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〔2018〕21号）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萧山区全面深化“最多跑一次”改革领导小组办公室</w:t>
      </w:r>
    </w:p>
    <w:p>
      <w:pPr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 2018年2月10日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87"/>
    <w:rsid w:val="0002239C"/>
    <w:rsid w:val="000848CC"/>
    <w:rsid w:val="000F4703"/>
    <w:rsid w:val="000F6A2A"/>
    <w:rsid w:val="0012104F"/>
    <w:rsid w:val="001F2587"/>
    <w:rsid w:val="0043430E"/>
    <w:rsid w:val="00473FCE"/>
    <w:rsid w:val="00617C33"/>
    <w:rsid w:val="00680F92"/>
    <w:rsid w:val="006E5685"/>
    <w:rsid w:val="00753E15"/>
    <w:rsid w:val="008161D2"/>
    <w:rsid w:val="008B7221"/>
    <w:rsid w:val="009B781B"/>
    <w:rsid w:val="009F522F"/>
    <w:rsid w:val="00A2151F"/>
    <w:rsid w:val="00AA5FCB"/>
    <w:rsid w:val="00AD2C1E"/>
    <w:rsid w:val="00AE2B68"/>
    <w:rsid w:val="00B70434"/>
    <w:rsid w:val="00C00DA0"/>
    <w:rsid w:val="00DD1BB5"/>
    <w:rsid w:val="00DF6BB9"/>
    <w:rsid w:val="00E15B67"/>
    <w:rsid w:val="00F55623"/>
    <w:rsid w:val="02501AB4"/>
    <w:rsid w:val="32EA580B"/>
    <w:rsid w:val="35E87858"/>
    <w:rsid w:val="55A5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85</Words>
  <Characters>490</Characters>
  <Lines>4</Lines>
  <Paragraphs>1</Paragraphs>
  <ScaleCrop>false</ScaleCrop>
  <LinksUpToDate>false</LinksUpToDate>
  <CharactersWithSpaces>574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2018-02-11T02:38:00Z</dcterms:created>
  <dc:creator>许鑫</dc:creator>
  <cp:lastModifiedBy>len</cp:lastModifiedBy>
  <cp:lastPrinted>2018-02-09T08:32:00Z</cp:lastPrinted>
  <dcterms:modified xsi:type="dcterms:W3CDTF">2018-02-11T03:08:38Z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