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tbl>
      <w:tblPr>
        <w:tblStyle w:val="5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jc w:val="both"/>
        <w:rPr>
          <w:rFonts w:hint="eastAsia"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jc w:val="center"/>
        <w:textAlignment w:val="auto"/>
        <w:outlineLvl w:val="9"/>
        <w:rPr>
          <w:rFonts w:hint="eastAsia"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关于进一步做好我区</w:t>
      </w:r>
      <w:r>
        <w:rPr>
          <w:rFonts w:hint="eastAsia" w:ascii="黑体" w:hAnsi="黑体" w:eastAsia="黑体"/>
          <w:sz w:val="36"/>
          <w:szCs w:val="36"/>
        </w:rPr>
        <w:t>党员陪跑活动</w:t>
      </w:r>
      <w:r>
        <w:rPr>
          <w:rFonts w:ascii="黑体" w:hAnsi="黑体" w:eastAsia="黑体"/>
          <w:sz w:val="36"/>
          <w:szCs w:val="36"/>
        </w:rPr>
        <w:t>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区直机关党工委：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　　当前省市“最多跑一次”督查中以群众满意度作为出发点，我区党员陪跑活动也收集很多问题，为进一步提高问题针对性和整改实效性，提出如下建议：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　　一、陪跑方式更多样。当前省市检查的形式以暗访的形式较多，建议我区党员陪跑中也结合此类方式。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　　二、陪跑党员反馈的问题更及时。为便于对发现的问题及早落实，建议对党员陪跑发现的问题能当天反馈各办理点及区跑改办。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　　三、陪跑党员反馈的问题更有针对性。为方便机关单位能更好整改落实，建议对党员陪跑提的问题能详细描述，主题明确。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1200" w:firstLineChars="400"/>
        <w:jc w:val="right"/>
        <w:textAlignment w:val="auto"/>
        <w:outlineLvl w:val="9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1200"/>
        <w:jc w:val="center"/>
        <w:textAlignment w:val="auto"/>
        <w:outlineLvl w:val="9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2017年8月28日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A6"/>
    <w:rsid w:val="00A77DA6"/>
    <w:rsid w:val="00D567EE"/>
    <w:rsid w:val="00D602AB"/>
    <w:rsid w:val="5B3F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</Words>
  <Characters>270</Characters>
  <Lines>2</Lines>
  <Paragraphs>1</Paragraphs>
  <ScaleCrop>false</ScaleCrop>
  <LinksUpToDate>false</LinksUpToDate>
  <CharactersWithSpaces>316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2017-08-28T06:00:00Z</dcterms:created>
  <dc:creator>len</dc:creator>
  <cp:lastModifiedBy>len</cp:lastModifiedBy>
  <dcterms:modified xsi:type="dcterms:W3CDTF">2017-08-29T06:00:54Z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