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9123" w:type="dxa"/>
            <w:tcBorders>
              <w:top w:val="nil"/>
              <w:left w:val="nil"/>
              <w:bottom w:val="single" w:color="FF0000" w:sz="18" w:space="0"/>
              <w:right w:val="nil"/>
            </w:tcBorders>
            <w:vAlign w:val="top"/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</w:tc>
      </w:tr>
    </w:tbl>
    <w:tbl>
      <w:tblPr>
        <w:tblStyle w:val="8"/>
        <w:tblpPr w:leftFromText="180" w:rightFromText="180" w:vertAnchor="page" w:horzAnchor="margin" w:tblpY="2552"/>
        <w:tblW w:w="91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910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方正小标宋简体" w:eastAsia="方正小标宋简体"/>
                <w:color w:val="FF0000"/>
                <w:spacing w:val="-2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</w:tc>
      </w:tr>
    </w:tbl>
    <w:p>
      <w:pPr>
        <w:jc w:val="both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　　　　　　　　　　</w:t>
      </w:r>
      <w:r>
        <w:rPr>
          <w:rFonts w:hint="eastAsia" w:ascii="仿宋" w:eastAsia="仿宋" w:cs="仿宋"/>
          <w:kern w:val="0"/>
          <w:sz w:val="30"/>
          <w:szCs w:val="30"/>
        </w:rPr>
        <w:t>督办单〔2017〕3号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关于对网易直播中群众</w:t>
      </w:r>
      <w:r>
        <w:rPr>
          <w:rFonts w:hint="eastAsia" w:ascii="黑体" w:hAnsi="黑体" w:eastAsia="黑体"/>
          <w:sz w:val="36"/>
          <w:szCs w:val="36"/>
        </w:rPr>
        <w:t>反映问题整改交办的通知</w:t>
      </w:r>
    </w:p>
    <w:p>
      <w:pPr>
        <w:spacing w:line="500" w:lineRule="exact"/>
        <w:jc w:val="center"/>
        <w:rPr>
          <w:rFonts w:ascii="仿宋" w:eastAsia="仿宋" w:cs="仿宋"/>
          <w:kern w:val="0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left="0" w:leftChars="0"/>
        <w:textAlignment w:val="auto"/>
        <w:outlineLvl w:val="9"/>
        <w:rPr>
          <w:rFonts w:ascii="仿宋" w:eastAsia="仿宋" w:cs="仿宋"/>
          <w:kern w:val="0"/>
          <w:sz w:val="30"/>
          <w:szCs w:val="30"/>
        </w:rPr>
      </w:pPr>
      <w:r>
        <w:rPr>
          <w:rFonts w:hint="eastAsia" w:ascii="仿宋" w:eastAsia="仿宋" w:cs="仿宋"/>
          <w:kern w:val="0"/>
          <w:sz w:val="30"/>
          <w:szCs w:val="30"/>
        </w:rPr>
        <w:t>区市场监管局、区办事服务中心：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/>
        <w:jc w:val="left"/>
        <w:textAlignment w:val="auto"/>
        <w:outlineLvl w:val="9"/>
        <w:rPr>
          <w:rFonts w:ascii="仿宋" w:eastAsia="仿宋" w:cs="仿宋"/>
          <w:kern w:val="0"/>
          <w:sz w:val="30"/>
          <w:szCs w:val="30"/>
        </w:rPr>
      </w:pPr>
      <w:r>
        <w:rPr>
          <w:rFonts w:hint="eastAsia" w:ascii="仿宋" w:eastAsia="仿宋" w:cs="仿宋"/>
          <w:kern w:val="0"/>
          <w:sz w:val="30"/>
          <w:szCs w:val="30"/>
        </w:rPr>
        <w:t>　　8月24日，网易在我区开展“最多跑一次，民情加速度”新闻直播活动，在直播中对群众办理商事登记事项中存在问题进行曝光，现请你单位针对群众反映的问题进行逐一整改落实，相关整改情况请于9月1日前将整改落实情况报送至区“最多跑一次”改革领导小组办公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firstLine="600"/>
        <w:textAlignment w:val="auto"/>
        <w:outlineLvl w:val="9"/>
        <w:rPr>
          <w:rFonts w:ascii="仿宋" w:eastAsia="仿宋" w:cs="仿宋"/>
          <w:kern w:val="0"/>
          <w:sz w:val="30"/>
          <w:szCs w:val="30"/>
        </w:rPr>
      </w:pPr>
      <w:r>
        <w:rPr>
          <w:rFonts w:hint="eastAsia" w:ascii="仿宋" w:eastAsia="仿宋" w:cs="仿宋"/>
          <w:kern w:val="0"/>
          <w:sz w:val="30"/>
          <w:szCs w:val="30"/>
        </w:rPr>
        <w:t>报送邮箱：</w:t>
      </w:r>
      <w:r>
        <w:fldChar w:fldCharType="begin"/>
      </w:r>
      <w:r>
        <w:instrText xml:space="preserve"> HYPERLINK "mailto:xszdpyc@163.com" </w:instrText>
      </w:r>
      <w:r>
        <w:fldChar w:fldCharType="separate"/>
      </w:r>
      <w:r>
        <w:rPr>
          <w:rFonts w:ascii="仿宋" w:eastAsia="仿宋" w:cs="仿宋"/>
          <w:kern w:val="0"/>
          <w:sz w:val="30"/>
          <w:szCs w:val="30"/>
        </w:rPr>
        <w:t>xszdpyc@163.com</w:t>
      </w:r>
      <w:r>
        <w:rPr>
          <w:rFonts w:ascii="仿宋" w:eastAsia="仿宋" w:cs="仿宋"/>
          <w:kern w:val="0"/>
          <w:sz w:val="30"/>
          <w:szCs w:val="30"/>
        </w:rPr>
        <w:fldChar w:fldCharType="end"/>
      </w:r>
      <w:r>
        <w:rPr>
          <w:rFonts w:ascii="仿宋" w:eastAsia="仿宋" w:cs="仿宋"/>
          <w:kern w:val="0"/>
          <w:sz w:val="30"/>
          <w:szCs w:val="30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firstLine="600"/>
        <w:textAlignment w:val="auto"/>
        <w:outlineLvl w:val="9"/>
        <w:rPr>
          <w:rFonts w:ascii="仿宋" w:eastAsia="仿宋" w:cs="仿宋"/>
          <w:kern w:val="0"/>
          <w:sz w:val="30"/>
          <w:szCs w:val="30"/>
        </w:rPr>
      </w:pPr>
      <w:r>
        <w:rPr>
          <w:rFonts w:ascii="仿宋" w:eastAsia="仿宋" w:cs="仿宋"/>
          <w:kern w:val="0"/>
          <w:sz w:val="30"/>
          <w:szCs w:val="30"/>
        </w:rPr>
        <w:t>联系人：</w:t>
      </w:r>
      <w:r>
        <w:rPr>
          <w:rFonts w:hint="eastAsia" w:ascii="仿宋" w:eastAsia="仿宋" w:cs="仿宋"/>
          <w:kern w:val="0"/>
          <w:sz w:val="30"/>
          <w:szCs w:val="30"/>
        </w:rPr>
        <w:t>徐晔翀；联系电话：</w:t>
      </w:r>
      <w:r>
        <w:rPr>
          <w:rFonts w:ascii="仿宋" w:eastAsia="仿宋" w:cs="仿宋"/>
          <w:kern w:val="0"/>
          <w:sz w:val="30"/>
          <w:szCs w:val="30"/>
        </w:rPr>
        <w:t>82899689。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left="0" w:leftChars="0" w:firstLine="600"/>
        <w:textAlignment w:val="auto"/>
        <w:outlineLvl w:val="9"/>
        <w:rPr>
          <w:rFonts w:ascii="仿宋" w:eastAsia="仿宋" w:cs="仿宋"/>
          <w:kern w:val="0"/>
          <w:sz w:val="30"/>
          <w:szCs w:val="30"/>
        </w:rPr>
      </w:pPr>
      <w:r>
        <w:rPr>
          <w:rFonts w:ascii="仿宋" w:eastAsia="仿宋" w:cs="仿宋"/>
          <w:kern w:val="0"/>
          <w:sz w:val="30"/>
          <w:szCs w:val="30"/>
        </w:rPr>
        <w:t>附件：群众办事中反馈的问题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/>
        <w:jc w:val="right"/>
        <w:textAlignment w:val="auto"/>
        <w:outlineLvl w:val="9"/>
        <w:rPr>
          <w:rFonts w:ascii="仿宋" w:eastAsia="仿宋" w:cs="仿宋"/>
          <w:kern w:val="0"/>
          <w:sz w:val="30"/>
          <w:szCs w:val="30"/>
        </w:rPr>
      </w:pPr>
      <w:r>
        <w:rPr>
          <w:rFonts w:hint="eastAsia" w:ascii="仿宋" w:eastAsia="仿宋" w:cs="仿宋"/>
          <w:kern w:val="0"/>
          <w:sz w:val="30"/>
          <w:szCs w:val="30"/>
        </w:rPr>
        <w:t>萧山区全面深化“最多跑一次”改革领导小组办公室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right="1500"/>
        <w:jc w:val="right"/>
        <w:textAlignment w:val="auto"/>
        <w:outlineLvl w:val="9"/>
        <w:rPr>
          <w:rFonts w:hint="eastAsia" w:ascii="仿宋" w:eastAsia="仿宋" w:cs="仿宋"/>
          <w:kern w:val="0"/>
          <w:sz w:val="30"/>
          <w:szCs w:val="30"/>
        </w:rPr>
      </w:pPr>
      <w:r>
        <w:rPr>
          <w:rFonts w:ascii="仿宋" w:eastAsia="仿宋" w:cs="仿宋"/>
          <w:kern w:val="0"/>
          <w:sz w:val="30"/>
          <w:szCs w:val="30"/>
        </w:rPr>
        <w:t>2017</w:t>
      </w:r>
      <w:r>
        <w:rPr>
          <w:rFonts w:hint="eastAsia" w:ascii="仿宋" w:eastAsia="仿宋" w:cs="仿宋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eastAsia="仿宋" w:cs="仿宋"/>
          <w:kern w:val="0"/>
          <w:sz w:val="30"/>
          <w:szCs w:val="30"/>
        </w:rPr>
        <w:t>年8</w:t>
      </w:r>
      <w:r>
        <w:rPr>
          <w:rFonts w:hint="eastAsia" w:ascii="仿宋" w:eastAsia="仿宋" w:cs="仿宋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eastAsia="仿宋" w:cs="仿宋"/>
          <w:kern w:val="0"/>
          <w:sz w:val="30"/>
          <w:szCs w:val="30"/>
        </w:rPr>
        <w:t>月25</w:t>
      </w:r>
      <w:r>
        <w:rPr>
          <w:rFonts w:hint="eastAsia" w:ascii="仿宋" w:eastAsia="仿宋" w:cs="仿宋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eastAsia="仿宋" w:cs="仿宋"/>
          <w:kern w:val="0"/>
          <w:sz w:val="30"/>
          <w:szCs w:val="30"/>
        </w:rPr>
        <w:t>日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right="1500"/>
        <w:jc w:val="right"/>
        <w:textAlignment w:val="auto"/>
        <w:outlineLvl w:val="9"/>
        <w:rPr>
          <w:rFonts w:hint="eastAsia" w:ascii="仿宋" w:eastAsia="仿宋" w:cs="仿宋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00" w:lineRule="exact"/>
        <w:ind w:left="0" w:leftChars="0"/>
        <w:jc w:val="left"/>
        <w:textAlignment w:val="auto"/>
        <w:outlineLvl w:val="9"/>
        <w:rPr>
          <w:rFonts w:ascii="仿宋" w:eastAsia="仿宋" w:cs="仿宋"/>
          <w:kern w:val="0"/>
          <w:sz w:val="30"/>
          <w:szCs w:val="30"/>
        </w:rPr>
      </w:pPr>
      <w:r>
        <w:rPr>
          <w:rFonts w:hint="eastAsia" w:ascii="仿宋" w:eastAsia="仿宋" w:cs="仿宋"/>
          <w:kern w:val="0"/>
          <w:sz w:val="30"/>
          <w:szCs w:val="30"/>
        </w:rPr>
        <w:t>抄送</w:t>
      </w:r>
      <w:r>
        <w:rPr>
          <w:rFonts w:hint="eastAsia" w:ascii="华文仿宋" w:hAnsi="华文仿宋" w:eastAsia="华文仿宋" w:cs="华文仿宋"/>
          <w:kern w:val="0"/>
          <w:sz w:val="30"/>
          <w:szCs w:val="30"/>
        </w:rPr>
        <w:t>：区委盛阅春书记、区政府王敏区长、顾春晓常务副区长，区委办公室、区政府办公室，派驻第二纪检监察组、派驻第六纪检监察组</w:t>
      </w:r>
    </w:p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/>
          <w:sz w:val="30"/>
          <w:szCs w:val="30"/>
        </w:rPr>
        <w:t>附件：</w:t>
      </w:r>
    </w:p>
    <w:p>
      <w:pPr>
        <w:jc w:val="center"/>
        <w:rPr>
          <w:rFonts w:ascii="黑体" w:hAnsi="黑体" w:eastAsia="黑体" w:cs="仿宋"/>
          <w:kern w:val="0"/>
          <w:sz w:val="30"/>
          <w:szCs w:val="30"/>
        </w:rPr>
      </w:pPr>
      <w:r>
        <w:rPr>
          <w:rFonts w:ascii="黑体" w:hAnsi="黑体" w:eastAsia="黑体" w:cs="仿宋"/>
          <w:kern w:val="0"/>
          <w:sz w:val="30"/>
          <w:szCs w:val="30"/>
        </w:rPr>
        <w:t>群众办事中反馈的问题</w:t>
      </w:r>
    </w:p>
    <w:p>
      <w:pPr>
        <w:jc w:val="left"/>
        <w:rPr>
          <w:rFonts w:ascii="仿宋" w:eastAsia="仿宋" w:cs="仿宋"/>
          <w:kern w:val="0"/>
          <w:szCs w:val="21"/>
        </w:rPr>
      </w:pPr>
      <w:r>
        <w:rPr>
          <w:rFonts w:ascii="仿宋" w:eastAsia="仿宋" w:cs="仿宋"/>
          <w:kern w:val="0"/>
          <w:szCs w:val="21"/>
        </w:rPr>
        <w:t>办理地点：办事服务中心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1"/>
        <w:gridCol w:w="404"/>
        <w:gridCol w:w="416"/>
        <w:gridCol w:w="1050"/>
        <w:gridCol w:w="5218"/>
        <w:gridCol w:w="1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" w:type="dxa"/>
          </w:tcPr>
          <w:p>
            <w:pPr>
              <w:spacing w:line="440" w:lineRule="exact"/>
              <w:jc w:val="center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姓名</w:t>
            </w:r>
          </w:p>
        </w:tc>
        <w:tc>
          <w:tcPr>
            <w:tcW w:w="404" w:type="dxa"/>
          </w:tcPr>
          <w:p>
            <w:pPr>
              <w:spacing w:line="440" w:lineRule="exact"/>
              <w:jc w:val="center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窗口</w:t>
            </w:r>
          </w:p>
        </w:tc>
        <w:tc>
          <w:tcPr>
            <w:tcW w:w="416" w:type="dxa"/>
          </w:tcPr>
          <w:p>
            <w:pPr>
              <w:spacing w:line="440" w:lineRule="exact"/>
              <w:jc w:val="center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次数</w:t>
            </w:r>
          </w:p>
        </w:tc>
        <w:tc>
          <w:tcPr>
            <w:tcW w:w="1050" w:type="dxa"/>
          </w:tcPr>
          <w:p>
            <w:pPr>
              <w:spacing w:line="440" w:lineRule="exact"/>
              <w:jc w:val="center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业务</w:t>
            </w:r>
          </w:p>
        </w:tc>
        <w:tc>
          <w:tcPr>
            <w:tcW w:w="5218" w:type="dxa"/>
          </w:tcPr>
          <w:p>
            <w:pPr>
              <w:spacing w:line="440" w:lineRule="exact"/>
              <w:jc w:val="center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过程</w:t>
            </w:r>
          </w:p>
        </w:tc>
        <w:tc>
          <w:tcPr>
            <w:tcW w:w="1043" w:type="dxa"/>
          </w:tcPr>
          <w:p>
            <w:pPr>
              <w:spacing w:line="440" w:lineRule="exact"/>
              <w:jc w:val="center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王女士</w:t>
            </w:r>
          </w:p>
        </w:tc>
        <w:tc>
          <w:tcPr>
            <w:tcW w:w="404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4</w:t>
            </w:r>
          </w:p>
        </w:tc>
        <w:tc>
          <w:tcPr>
            <w:tcW w:w="416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050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企业变更</w:t>
            </w:r>
          </w:p>
        </w:tc>
        <w:tc>
          <w:tcPr>
            <w:tcW w:w="5218" w:type="dxa"/>
          </w:tcPr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王女士来办理企业变更，在前4次办理过程中，她认为由于工作人员不够专业，导致自己在办理过程中，资料准备不够齐全。</w:t>
            </w:r>
          </w:p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在今天办理时，王女士先到17号窗口拿资料，到10号窗口进行办理，又被告知要前往4号窗口办理。由于业务窗口多次变动，王女士表示到底要让我去几号窗口。</w:t>
            </w:r>
          </w:p>
        </w:tc>
        <w:tc>
          <w:tcPr>
            <w:tcW w:w="1043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第五次办理未成功，下次还要过来换证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391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沈女士</w:t>
            </w:r>
          </w:p>
        </w:tc>
        <w:tc>
          <w:tcPr>
            <w:tcW w:w="404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416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1050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办理企业营业执照</w:t>
            </w:r>
          </w:p>
        </w:tc>
        <w:tc>
          <w:tcPr>
            <w:tcW w:w="5218" w:type="dxa"/>
          </w:tcPr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沈女士第一次前来是进行咨询，在咨询之后，沈女士表示由于咨询电话无人接听，在网报过程中，对于网报填写内容不是很完善。在第二次前来办理过程中，资料不齐全。窗口工作人员认为需要修改后重新打印再办理。之后，窗口工作人员表示五个工作日后前来拿资质证书。</w:t>
            </w:r>
          </w:p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今天是第五个工作日，沈女士前来取，但是却被告知，还要进行复审。沈女士表示想一次完成是不可能的。</w:t>
            </w:r>
          </w:p>
        </w:tc>
        <w:tc>
          <w:tcPr>
            <w:tcW w:w="1043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未成功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杨先生</w:t>
            </w:r>
          </w:p>
        </w:tc>
        <w:tc>
          <w:tcPr>
            <w:tcW w:w="404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416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1050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办理营业执照的变更</w:t>
            </w:r>
          </w:p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</w:p>
        </w:tc>
        <w:tc>
          <w:tcPr>
            <w:tcW w:w="5218" w:type="dxa"/>
          </w:tcPr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杨先生先在网上申报办理营业执照的变更，网上显示杨先生的信息审核通过了。当杨先生递交材料的时候，窗口的工作人员又提出有几项不在经营范围内，不能申报，需要修改。</w:t>
            </w:r>
          </w:p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但是这里的电脑不能用于修改文档，不能打印此份材料，因此杨先生需要回去重新修改打印再来办理。当事人表示，自己来办理行政审批业务时，为什么没有实现最多跑一次。对此，窗口的工作人员竟然表示：“最多跑一次”不是说只跑一次。</w:t>
            </w:r>
          </w:p>
        </w:tc>
        <w:tc>
          <w:tcPr>
            <w:tcW w:w="1043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未成功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罗先生</w:t>
            </w:r>
          </w:p>
        </w:tc>
        <w:tc>
          <w:tcPr>
            <w:tcW w:w="404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4</w:t>
            </w:r>
          </w:p>
        </w:tc>
        <w:tc>
          <w:tcPr>
            <w:tcW w:w="1050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办理企业股东变更</w:t>
            </w:r>
          </w:p>
        </w:tc>
        <w:tc>
          <w:tcPr>
            <w:tcW w:w="5218" w:type="dxa"/>
          </w:tcPr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罗先生在办理之前，通过浙江政务网查询相关办理流程，将资料准备齐全，前来办理。在第一次办理过程中，窗口工作人员表示还需要地税和国税的资料，但是在网上却并没有关于地税和国税的材料，导致罗先生在第一次办理过程，资料不齐全。之后，窗口工作人员提供的两张分别是国税和地税的表格。罗先生前往国税局的时候，该表格是可以用的。在地税局这边，那张表格是不可以用。</w:t>
            </w:r>
          </w:p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罗先生表示，在此次业务办理过程中，网上的一些办理的模板表格不是很规范，且没有对应的下载地址，十分不方便。而且该行政服务中心并没有国税局和地税局的窗口，还要跑到当地的地税和国税局办理该事项。</w:t>
            </w:r>
          </w:p>
          <w:p>
            <w:pPr>
              <w:spacing w:line="300" w:lineRule="exact"/>
              <w:ind w:firstLine="210" w:firstLineChars="1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（第一 要跟审管办对接下</w:t>
            </w:r>
          </w:p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第二 国地税是联办的窗口，不可能有两张表格，肯定只有一张全省通用的股东变动情况报告表。这个报告表是在国地税的联合窗口办理的，他们只认可这一个类型的表格。</w:t>
            </w:r>
          </w:p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第三 跟审管办联系，税务部门能不能在行政服务中心设置能够办理这个相关业务窗口。在行政服务中心里面就能完成几项事物的办理，避免群众多跑。）</w:t>
            </w:r>
          </w:p>
        </w:tc>
        <w:tc>
          <w:tcPr>
            <w:tcW w:w="1043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未成功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陈女士</w:t>
            </w:r>
          </w:p>
        </w:tc>
        <w:tc>
          <w:tcPr>
            <w:tcW w:w="404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416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1050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办理工商变更</w:t>
            </w:r>
          </w:p>
        </w:tc>
        <w:tc>
          <w:tcPr>
            <w:tcW w:w="5218" w:type="dxa"/>
          </w:tcPr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陈女士今天是第二次来办理工商变更。两次都是由于自己填写错误并且没带公章而导致未办理成功。</w:t>
            </w:r>
          </w:p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陈女士认为现在服务比以前改善很多，现在工作人员都很耐心很细心，态度非常好，效率也挺高，进步了许多。</w:t>
            </w:r>
          </w:p>
        </w:tc>
        <w:tc>
          <w:tcPr>
            <w:tcW w:w="1043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未成功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葛女士</w:t>
            </w:r>
          </w:p>
        </w:tc>
        <w:tc>
          <w:tcPr>
            <w:tcW w:w="404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1050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办理商业注销</w:t>
            </w:r>
          </w:p>
        </w:tc>
        <w:tc>
          <w:tcPr>
            <w:tcW w:w="5218" w:type="dxa"/>
          </w:tcPr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 xml:space="preserve">葛女士今天第一次来备案，填完表格后需要等备案的结果，然后再来办理注销。 </w:t>
            </w:r>
          </w:p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 xml:space="preserve">葛女士说自己在网上工商平台看到有全程电子系统，可以实现不用跑就办理完业务。但窗口工作人员表示不知道怎么使用电子签章。 </w:t>
            </w:r>
          </w:p>
          <w:p>
            <w:pPr>
              <w:pStyle w:val="5"/>
              <w:widowControl/>
              <w:spacing w:beforeAutospacing="0" w:afterAutospacing="0" w:line="300" w:lineRule="exact"/>
              <w:ind w:firstLine="420"/>
              <w:jc w:val="both"/>
              <w:rPr>
                <w:rFonts w:ascii="仿宋" w:eastAsia="仿宋" w:cs="仿宋"/>
                <w:sz w:val="21"/>
                <w:szCs w:val="21"/>
              </w:rPr>
            </w:pPr>
            <w:r>
              <w:rPr>
                <w:rFonts w:hint="eastAsia" w:ascii="仿宋" w:eastAsia="仿宋" w:cs="仿宋"/>
                <w:sz w:val="21"/>
                <w:szCs w:val="21"/>
              </w:rPr>
              <w:t>（</w:t>
            </w:r>
            <w:r>
              <w:rPr>
                <w:rFonts w:ascii="仿宋" w:eastAsia="仿宋" w:cs="仿宋"/>
                <w:sz w:val="21"/>
                <w:szCs w:val="21"/>
              </w:rPr>
              <w:t>浙江省工商全程电子化登记平台</w:t>
            </w:r>
            <w:r>
              <w:rPr>
                <w:rFonts w:hint="eastAsia" w:ascii="仿宋" w:eastAsia="仿宋" w:cs="仿宋"/>
                <w:sz w:val="21"/>
                <w:szCs w:val="21"/>
              </w:rPr>
              <w:t>于8月21号</w:t>
            </w:r>
            <w:r>
              <w:rPr>
                <w:rFonts w:ascii="仿宋" w:eastAsia="仿宋" w:cs="仿宋"/>
                <w:sz w:val="21"/>
                <w:szCs w:val="21"/>
              </w:rPr>
              <w:t>上线，标志着浙江工商登记注册真正进入“网上申报、网上受理、网上审核、网上发照、电子归档”的无纸化时代。</w:t>
            </w:r>
          </w:p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工商全程电子化登记在各类企业、个体工商户的设立、变更、注销、备案所有办事环节均得到了实现，做到了全省所有登记机关、所有企业类型和所有登记环节的全覆盖，突破了地域空间和办公时间限制。加上邮寄送达，申请人可以足不出户办理营业执照。</w:t>
            </w:r>
          </w:p>
          <w:p>
            <w:pPr>
              <w:pStyle w:val="5"/>
              <w:widowControl/>
              <w:spacing w:beforeAutospacing="0" w:afterAutospacing="0" w:line="300" w:lineRule="exact"/>
              <w:ind w:firstLine="420"/>
              <w:jc w:val="both"/>
              <w:rPr>
                <w:rFonts w:ascii="仿宋" w:eastAsia="仿宋" w:cs="仿宋"/>
                <w:sz w:val="21"/>
                <w:szCs w:val="21"/>
              </w:rPr>
            </w:pPr>
            <w:r>
              <w:rPr>
                <w:rFonts w:hint="eastAsia" w:ascii="仿宋" w:eastAsia="仿宋" w:cs="仿宋"/>
                <w:sz w:val="21"/>
                <w:szCs w:val="21"/>
              </w:rPr>
              <w:t>依托浙江政务服务网用户</w:t>
            </w:r>
            <w:r>
              <w:rPr>
                <w:rFonts w:ascii="仿宋" w:eastAsia="仿宋" w:cs="仿宋"/>
                <w:sz w:val="21"/>
                <w:szCs w:val="21"/>
              </w:rPr>
              <w:t>体系进行身份比对，通过自然人身份信息、人脸识别等完成与公安部人口信息库自动比对，实现自动确认。企业法人通过与企业法人库信息比对，实现自动确认。按照“真实身份、真实意愿、原文未改、签名未改”的要求，实现电子签名。工商部门材料预审通过后，系统会自动给需要签名的用户推送手机短信，通过链接，浏览需要签署的申报材料并确认无误后，扫描二维码，即可完成在线手写签名，一次签署覆盖所有材料。</w:t>
            </w:r>
          </w:p>
          <w:p>
            <w:pPr>
              <w:pStyle w:val="5"/>
              <w:widowControl/>
              <w:spacing w:beforeAutospacing="0" w:afterAutospacing="0" w:line="300" w:lineRule="exact"/>
              <w:ind w:firstLine="420"/>
              <w:jc w:val="both"/>
              <w:rPr>
                <w:rFonts w:ascii="仿宋" w:eastAsia="仿宋" w:cs="仿宋"/>
                <w:sz w:val="21"/>
                <w:szCs w:val="21"/>
              </w:rPr>
            </w:pPr>
            <w:r>
              <w:rPr>
                <w:rFonts w:ascii="仿宋" w:eastAsia="仿宋" w:cs="仿宋"/>
                <w:sz w:val="21"/>
                <w:szCs w:val="21"/>
              </w:rPr>
              <w:t>工商登记办理完毕后，平台将自动发送短信通知，企业可以到窗口领取纸质营业执照，也可以要求邮政快递送达。同时，平台还将签发一份电子营业执照给法定代表人，通过下载到手机，上网一查即可验证。申请人无需再向工商部门提交纸质申请材料，系统自动实现电子档案归档，真正实现无纸化登记。</w:t>
            </w:r>
            <w:r>
              <w:rPr>
                <w:rFonts w:hint="eastAsia" w:ascii="仿宋" w:eastAsia="仿宋" w:cs="仿宋"/>
                <w:sz w:val="21"/>
                <w:szCs w:val="21"/>
              </w:rPr>
              <w:t>）</w:t>
            </w:r>
          </w:p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葛女士认为工作人员的服务态度都挺好的。</w:t>
            </w:r>
          </w:p>
        </w:tc>
        <w:tc>
          <w:tcPr>
            <w:tcW w:w="1043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未成功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张、钱、陈</w:t>
            </w:r>
          </w:p>
        </w:tc>
        <w:tc>
          <w:tcPr>
            <w:tcW w:w="404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1/2</w:t>
            </w:r>
          </w:p>
        </w:tc>
        <w:tc>
          <w:tcPr>
            <w:tcW w:w="416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1050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办理营业执照</w:t>
            </w:r>
          </w:p>
        </w:tc>
        <w:tc>
          <w:tcPr>
            <w:tcW w:w="5218" w:type="dxa"/>
          </w:tcPr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张女士来办理五证合一，手续很快就办理完成，但是窗口电脑工商系统出现故障，无法打印资料，张女士只能等待。</w:t>
            </w:r>
          </w:p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钱女士也是办理成功后来拿营业执照。她表示，这是自己第三次遇到系统出故障的情况。每次都是系统打不开，无法打印执照。窗口工作人员没有任何解释，也没说明需要等待多久。</w:t>
            </w:r>
          </w:p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陈先生今天过来遇到了行政服务中心的内部的省工商的系统坏了，等待了一个小时，由于有事只能下次再来。</w:t>
            </w:r>
          </w:p>
        </w:tc>
        <w:tc>
          <w:tcPr>
            <w:tcW w:w="1043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未成功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王女士</w:t>
            </w:r>
          </w:p>
        </w:tc>
        <w:tc>
          <w:tcPr>
            <w:tcW w:w="404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4</w:t>
            </w:r>
          </w:p>
        </w:tc>
        <w:tc>
          <w:tcPr>
            <w:tcW w:w="416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1050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办理营业执照</w:t>
            </w:r>
          </w:p>
        </w:tc>
        <w:tc>
          <w:tcPr>
            <w:tcW w:w="5218" w:type="dxa"/>
          </w:tcPr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王女士第一次来办理营业执照，窗口工作人员察看资料以后，认为王女士准备材料有误，并提出了相关的修改意见。由于很多文件需要股东签字，王女士只能回去修改。当王女士第二次来办理的时候，窗口工作人员说通过了，但是复审的时候又说王女士带的材料有问题，需要修改。王女士只能将资料带回去，重新修改，并找股东重新签字。王女士是在第三次再次来行政服务中心才办理成功的。</w:t>
            </w:r>
          </w:p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在三次办理过程中，王女士表示窗口工作人员应该一次性将提交材料存在的问题讲清楚。并且在第二次过程中，窗口通过了审核又出现问题了。窗口工作人员的专业素养有待提高。</w:t>
            </w:r>
          </w:p>
        </w:tc>
        <w:tc>
          <w:tcPr>
            <w:tcW w:w="1043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吴女士</w:t>
            </w:r>
          </w:p>
        </w:tc>
        <w:tc>
          <w:tcPr>
            <w:tcW w:w="404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416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1050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企业地址变更</w:t>
            </w:r>
          </w:p>
        </w:tc>
        <w:tc>
          <w:tcPr>
            <w:tcW w:w="5218" w:type="dxa"/>
          </w:tcPr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吴女士是来咨询的，她感觉整体的服务非常好。</w:t>
            </w:r>
            <w:r>
              <w:rPr>
                <w:rFonts w:ascii="仿宋" w:eastAsia="仿宋" w:cs="仿宋"/>
                <w:kern w:val="0"/>
                <w:szCs w:val="21"/>
              </w:rPr>
              <w:t xml:space="preserve"> </w:t>
            </w:r>
          </w:p>
          <w:p>
            <w:pPr>
              <w:spacing w:line="300" w:lineRule="exact"/>
              <w:ind w:firstLine="420" w:firstLineChars="200"/>
              <w:rPr>
                <w:rFonts w:ascii="仿宋" w:eastAsia="仿宋" w:cs="仿宋"/>
                <w:kern w:val="0"/>
                <w:szCs w:val="21"/>
              </w:rPr>
            </w:pPr>
          </w:p>
        </w:tc>
        <w:tc>
          <w:tcPr>
            <w:tcW w:w="1043" w:type="dxa"/>
          </w:tcPr>
          <w:p>
            <w:pPr>
              <w:spacing w:line="300" w:lineRule="exact"/>
              <w:rPr>
                <w:rFonts w:ascii="仿宋" w:eastAsia="仿宋" w:cs="仿宋"/>
                <w:kern w:val="0"/>
                <w:szCs w:val="21"/>
              </w:rPr>
            </w:pPr>
            <w:r>
              <w:rPr>
                <w:rFonts w:hint="eastAsia" w:ascii="仿宋" w:eastAsia="仿宋" w:cs="仿宋"/>
                <w:kern w:val="0"/>
                <w:szCs w:val="21"/>
              </w:rPr>
              <w:t>未成功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0D726D5"/>
    <w:rsid w:val="0006451C"/>
    <w:rsid w:val="00217F69"/>
    <w:rsid w:val="003E0E9D"/>
    <w:rsid w:val="00453BD8"/>
    <w:rsid w:val="004C12F8"/>
    <w:rsid w:val="006C544E"/>
    <w:rsid w:val="00722D59"/>
    <w:rsid w:val="008B4ED1"/>
    <w:rsid w:val="008C2F9B"/>
    <w:rsid w:val="008C7749"/>
    <w:rsid w:val="008D019A"/>
    <w:rsid w:val="009619F6"/>
    <w:rsid w:val="009721BA"/>
    <w:rsid w:val="00BA4E1F"/>
    <w:rsid w:val="00BC5CC9"/>
    <w:rsid w:val="00F9782D"/>
    <w:rsid w:val="1D9A00E1"/>
    <w:rsid w:val="30D726D5"/>
    <w:rsid w:val="3F842BC1"/>
    <w:rsid w:val="478E5B67"/>
    <w:rsid w:val="51B01E3B"/>
    <w:rsid w:val="54E86E80"/>
    <w:rsid w:val="5EAC2A46"/>
    <w:rsid w:val="656B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iPriority w:val="0"/>
    <w:pPr>
      <w:ind w:left="100" w:leftChars="2500"/>
    </w:p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6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Char"/>
    <w:basedOn w:val="6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日期 Char"/>
    <w:basedOn w:val="6"/>
    <w:link w:val="2"/>
    <w:uiPriority w:val="0"/>
    <w:rPr>
      <w:rFonts w:ascii="Calibri" w:hAnsi="Calibri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9F89B0-3B7A-45C1-BED8-DF94503294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412</Words>
  <Characters>2350</Characters>
  <Lines>19</Lines>
  <Paragraphs>5</Paragraphs>
  <TotalTime>0</TotalTime>
  <ScaleCrop>false</ScaleCrop>
  <LinksUpToDate>false</LinksUpToDate>
  <CharactersWithSpaces>2757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2017-08-22T06:53:00Z</dcterms:created>
  <dc:creator>apple</dc:creator>
  <cp:lastModifiedBy>len</cp:lastModifiedBy>
  <cp:lastPrinted>2017-08-28T06:07:00Z</cp:lastPrinted>
  <dcterms:modified xsi:type="dcterms:W3CDTF">2017-08-28T06:11:57Z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