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_GBK"/>
          <w:sz w:val="44"/>
          <w:szCs w:val="44"/>
        </w:rPr>
      </w:pPr>
    </w:p>
    <w:p>
      <w:pPr>
        <w:rPr>
          <w:rFonts w:ascii="方正小标宋简体" w:hAnsi="方正小标宋简体" w:eastAsia="方正小标宋简体" w:cs="方正小标宋简体"/>
          <w:sz w:val="36"/>
          <w:szCs w:val="36"/>
        </w:rPr>
      </w:pPr>
    </w:p>
    <w:p>
      <w:pPr>
        <w:rPr>
          <w:rFonts w:hint="eastAsia" w:ascii="方正小标宋简体" w:hAnsi="方正小标宋简体" w:eastAsia="方正小标宋简体" w:cs="方正小标宋简体"/>
          <w:sz w:val="36"/>
          <w:szCs w:val="36"/>
        </w:rPr>
      </w:pPr>
      <w:r>
        <w:rPr>
          <w:rFonts w:hint="eastAsia"/>
        </w:rPr>
        <w:pict>
          <v:shape id="SubjectText" o:spid="_x0000_s1026" o:spt="202" type="#_x0000_t202" style="position:absolute;left:0pt;margin-left:-18.9pt;margin-top:137.1pt;height:87.1pt;width:459pt;mso-position-vertical-relative:page;z-index:251658240;mso-width-relative:page;mso-height-relative:page;" filled="f" stroked="f" coordsize="21600,21600">
            <v:path/>
            <v:fill on="f" focussize="0,0"/>
            <v:stroke on="f"/>
            <v:imagedata o:title=""/>
            <o:lock v:ext="edit"/>
            <v:textbox inset="0mm,0mm,0mm,0mm">
              <w:txbxContent>
                <w:p>
                  <w:pPr>
                    <w:jc w:val="center"/>
                    <w:rPr>
                      <w:rFonts w:ascii="方正小标宋简体" w:hAnsi="宋体" w:eastAsia="方正小标宋简体"/>
                      <w:b/>
                      <w:spacing w:val="26"/>
                      <w:w w:val="35"/>
                      <w:sz w:val="96"/>
                      <w:szCs w:val="96"/>
                    </w:rPr>
                  </w:pPr>
                  <w:r>
                    <w:rPr>
                      <w:rFonts w:hint="eastAsia" w:ascii="方正小标宋简体" w:eastAsia="方正小标宋简体"/>
                      <w:color w:val="FF0000"/>
                      <w:spacing w:val="3"/>
                      <w:w w:val="61"/>
                      <w:kern w:val="0"/>
                      <w:sz w:val="72"/>
                      <w:szCs w:val="72"/>
                    </w:rPr>
                    <w:t>杭州市“最多跑一次”改革专题组办公室文</w:t>
                  </w:r>
                  <w:r>
                    <w:rPr>
                      <w:rFonts w:hint="eastAsia" w:ascii="方正小标宋简体" w:eastAsia="方正小标宋简体"/>
                      <w:color w:val="FF0000"/>
                      <w:spacing w:val="2"/>
                      <w:w w:val="61"/>
                      <w:kern w:val="0"/>
                      <w:sz w:val="72"/>
                      <w:szCs w:val="72"/>
                    </w:rPr>
                    <w:t>件</w:t>
                  </w:r>
                </w:p>
              </w:txbxContent>
            </v:textbox>
          </v:shape>
        </w:pict>
      </w:r>
    </w:p>
    <w:p>
      <w:pPr>
        <w:rPr>
          <w:rFonts w:hint="eastAsia" w:ascii="方正小标宋简体" w:hAnsi="方正小标宋简体" w:eastAsia="方正小标宋简体" w:cs="方正小标宋简体"/>
          <w:sz w:val="36"/>
          <w:szCs w:val="36"/>
        </w:rPr>
      </w:pPr>
    </w:p>
    <w:p>
      <w:pPr>
        <w:jc w:val="center"/>
        <w:rPr>
          <w:rFonts w:hint="eastAsia" w:ascii="仿宋_GB2312" w:hAnsi="宋体" w:eastAsia="仿宋_GB2312"/>
          <w:sz w:val="32"/>
          <w:szCs w:val="32"/>
        </w:rPr>
      </w:pPr>
    </w:p>
    <w:p>
      <w:pPr>
        <w:jc w:val="center"/>
        <w:rPr>
          <w:rFonts w:hint="eastAsia" w:ascii="仿宋_GB2312" w:hAnsi="宋体" w:eastAsia="仿宋_GB2312"/>
          <w:sz w:val="32"/>
          <w:szCs w:val="32"/>
        </w:rPr>
      </w:pPr>
    </w:p>
    <w:p>
      <w:pPr>
        <w:jc w:val="center"/>
        <w:rPr>
          <w:rFonts w:hint="eastAsia" w:ascii="仿宋_GB2312" w:hAnsi="宋体" w:eastAsia="仿宋_GB2312"/>
          <w:sz w:val="32"/>
          <w:szCs w:val="32"/>
        </w:rPr>
      </w:pPr>
      <w:r>
        <w:rPr>
          <w:rFonts w:hint="eastAsia" w:ascii="仿宋_GB2312" w:hAnsi="宋体" w:eastAsia="仿宋_GB2312"/>
          <w:sz w:val="32"/>
          <w:szCs w:val="32"/>
        </w:rPr>
        <w:t>杭跑改办〔201</w:t>
      </w:r>
      <w:r>
        <w:rPr>
          <w:rFonts w:hint="eastAsia" w:ascii="仿宋_GB2312" w:hAnsi="宋体" w:eastAsia="仿宋_GB2312"/>
          <w:sz w:val="32"/>
          <w:szCs w:val="32"/>
          <w:lang w:val="en-US" w:eastAsia="zh-CN"/>
        </w:rPr>
        <w:t>8</w:t>
      </w:r>
      <w:r>
        <w:rPr>
          <w:rFonts w:hint="eastAsia" w:ascii="仿宋_GB2312" w:hAnsi="宋体" w:eastAsia="仿宋_GB2312"/>
          <w:sz w:val="32"/>
          <w:szCs w:val="32"/>
        </w:rPr>
        <w:t>〕</w:t>
      </w:r>
      <w:r>
        <w:rPr>
          <w:rFonts w:hint="eastAsia" w:ascii="仿宋_GB2312" w:hAnsi="宋体" w:eastAsia="仿宋_GB2312"/>
          <w:sz w:val="32"/>
          <w:szCs w:val="32"/>
          <w:lang w:val="en-US" w:eastAsia="zh-CN"/>
        </w:rPr>
        <w:t>6</w:t>
      </w:r>
      <w:r>
        <w:rPr>
          <w:rFonts w:hint="eastAsia" w:ascii="仿宋_GB2312" w:hAnsi="宋体" w:eastAsia="仿宋_GB2312"/>
          <w:sz w:val="32"/>
          <w:szCs w:val="32"/>
        </w:rPr>
        <w:t>号</w:t>
      </w:r>
    </w:p>
    <w:p>
      <w:pPr>
        <w:rPr>
          <w:rFonts w:ascii="方正小标宋简体" w:hAnsi="方正小标宋简体" w:eastAsia="方正小标宋简体" w:cs="方正小标宋简体"/>
          <w:sz w:val="44"/>
          <w:szCs w:val="44"/>
          <w:lang w:val="zh-TW"/>
        </w:rPr>
      </w:pPr>
      <w:r>
        <w:rPr>
          <w:rFonts w:hint="eastAsia"/>
        </w:rPr>
        <w:pict>
          <v:line id="直线 14" o:spid="_x0000_s1027" o:spt="20" style="position:absolute;left:0pt;margin-left:-19.75pt;margin-top:24.55pt;height:0.05pt;width:459pt;z-index:251659264;mso-width-relative:page;mso-height-relative:page;" coordsize="21600,21600">
            <v:path arrowok="t"/>
            <v:fill focussize="0,0"/>
            <v:stroke weight="2pt" color="#FF0000"/>
            <v:imagedata o:title=""/>
            <o:lock v:ext="edit"/>
          </v:line>
        </w:pict>
      </w:r>
    </w:p>
    <w:p>
      <w:pPr>
        <w:spacing w:line="590" w:lineRule="exact"/>
        <w:jc w:val="center"/>
        <w:rPr>
          <w:rFonts w:ascii="方正小标宋简体" w:hAnsi="方正小标宋简体" w:eastAsia="方正小标宋简体" w:cs="方正小标宋简体"/>
          <w:sz w:val="44"/>
          <w:szCs w:val="44"/>
          <w:lang w:val="zh-TW"/>
        </w:rPr>
      </w:pPr>
      <w:r>
        <w:rPr>
          <w:rFonts w:ascii="方正小标宋简体" w:hAnsi="方正小标宋简体" w:eastAsia="方正小标宋简体" w:cs="方正小标宋简体"/>
          <w:sz w:val="44"/>
          <w:szCs w:val="44"/>
          <w:lang w:val="zh-TW" w:eastAsia="zh-TW"/>
        </w:rPr>
        <w:t>关于</w:t>
      </w:r>
      <w:r>
        <w:rPr>
          <w:rFonts w:hint="eastAsia" w:ascii="方正小标宋简体" w:hAnsi="方正小标宋简体" w:eastAsia="方正小标宋简体" w:cs="方正小标宋简体"/>
          <w:sz w:val="44"/>
          <w:szCs w:val="44"/>
          <w:lang w:val="zh-TW"/>
        </w:rPr>
        <w:t>征求《2018年杭州市“最多跑一次”改革考核办法（试行）（征求意见稿）》意见的通知</w:t>
      </w:r>
      <w:bookmarkStart w:id="0" w:name="_GoBack"/>
      <w:bookmarkEnd w:id="0"/>
    </w:p>
    <w:p>
      <w:pPr>
        <w:adjustRightInd w:val="0"/>
        <w:snapToGrid w:val="0"/>
        <w:spacing w:line="360" w:lineRule="auto"/>
        <w:rPr>
          <w:rFonts w:ascii="仿宋" w:hAnsi="仿宋" w:eastAsia="仿宋"/>
          <w:sz w:val="32"/>
          <w:szCs w:val="32"/>
        </w:rPr>
      </w:pPr>
    </w:p>
    <w:p>
      <w:pPr>
        <w:adjustRightInd w:val="0"/>
        <w:snapToGrid w:val="0"/>
        <w:spacing w:line="360" w:lineRule="auto"/>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eastAsia="zh-TW"/>
        </w:rPr>
        <w:t>市直各有关单位，各区、县（市）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TW" w:eastAsia="zh-TW"/>
        </w:rPr>
        <w:t>杭州经济技术开发区、大江东产业集聚区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TW" w:eastAsia="zh-TW"/>
        </w:rPr>
        <w:t>最多跑一次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TW" w:eastAsia="zh-TW"/>
        </w:rPr>
        <w:t>改革专题组办公室：</w:t>
      </w:r>
    </w:p>
    <w:p>
      <w:pPr>
        <w:adjustRightInd w:val="0"/>
        <w:snapToGrid w:val="0"/>
        <w:spacing w:line="360" w:lineRule="auto"/>
        <w:ind w:firstLine="640" w:firstLineChars="200"/>
        <w:rPr>
          <w:rFonts w:ascii="仿宋_GB2312" w:eastAsia="仿宋_GB2312"/>
          <w:sz w:val="32"/>
          <w:szCs w:val="32"/>
        </w:rPr>
      </w:pPr>
      <w:r>
        <w:rPr>
          <w:rFonts w:hint="eastAsia" w:ascii="仿宋_GB2312" w:hAnsi="仿宋_GB2312" w:eastAsia="仿宋_GB2312" w:cs="仿宋_GB2312"/>
          <w:sz w:val="32"/>
          <w:szCs w:val="32"/>
          <w:lang w:val="zh-TW" w:eastAsia="zh-TW"/>
        </w:rPr>
        <w:t>根据《杭州市人民政府办公厅关于印发2018年深化“最多跑一次”改革打造移动办事之城工作要点的通知》(杭政办函〔2018〕21号)</w:t>
      </w:r>
      <w:r>
        <w:rPr>
          <w:rFonts w:hint="eastAsia" w:ascii="仿宋_GB2312" w:hAnsi="仿宋_GB2312" w:eastAsia="仿宋_GB2312" w:cs="仿宋_GB2312"/>
          <w:sz w:val="32"/>
          <w:szCs w:val="32"/>
          <w:lang w:val="zh-TW"/>
        </w:rPr>
        <w:t>精神，为进一</w:t>
      </w:r>
      <w:r>
        <w:rPr>
          <w:rFonts w:hint="eastAsia" w:ascii="仿宋_GB2312" w:hAnsi="仿宋_GB2312" w:eastAsia="仿宋_GB2312" w:cs="仿宋_GB2312"/>
          <w:sz w:val="32"/>
          <w:szCs w:val="32"/>
          <w:lang w:val="zh-TW" w:eastAsia="zh-TW"/>
        </w:rPr>
        <w:t>步</w:t>
      </w:r>
      <w:r>
        <w:rPr>
          <w:rFonts w:hint="eastAsia" w:ascii="仿宋_GB2312" w:hAnsi="仿宋_GB2312" w:eastAsia="仿宋_GB2312" w:cs="仿宋_GB2312"/>
          <w:sz w:val="32"/>
          <w:szCs w:val="32"/>
          <w:lang w:val="zh-TW"/>
        </w:rPr>
        <w:t>完善我市“最多跑一次”改革</w:t>
      </w:r>
      <w:r>
        <w:rPr>
          <w:rFonts w:hint="eastAsia" w:ascii="仿宋_GB2312" w:hAnsi="仿宋_GB2312" w:eastAsia="仿宋_GB2312" w:cs="仿宋_GB2312"/>
          <w:sz w:val="32"/>
          <w:szCs w:val="32"/>
          <w:lang w:val="zh-TW" w:eastAsia="zh-TW"/>
        </w:rPr>
        <w:t>考核评价机制，充分发挥考核“指挥棒”作用</w:t>
      </w:r>
      <w:r>
        <w:rPr>
          <w:rFonts w:hint="eastAsia" w:ascii="仿宋_GB2312" w:hAnsi="仿宋_GB2312" w:eastAsia="仿宋_GB2312" w:cs="仿宋_GB2312"/>
          <w:sz w:val="32"/>
          <w:szCs w:val="32"/>
          <w:lang w:val="zh-TW"/>
        </w:rPr>
        <w:t>，市跑改办及各领域改革牵头部门拟制了</w:t>
      </w:r>
      <w:r>
        <w:rPr>
          <w:rFonts w:hint="eastAsia"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rPr>
        <w:t>2018年</w:t>
      </w:r>
      <w:r>
        <w:rPr>
          <w:rFonts w:hint="eastAsia" w:ascii="仿宋_GB2312" w:hAnsi="仿宋_GB2312" w:eastAsia="仿宋_GB2312" w:cs="仿宋_GB2312"/>
          <w:sz w:val="32"/>
          <w:szCs w:val="32"/>
          <w:lang w:val="zh-TW" w:eastAsia="zh-TW"/>
        </w:rPr>
        <w:t>杭州市“最多跑一次”改革考核办法（试行）</w:t>
      </w:r>
      <w:r>
        <w:rPr>
          <w:rFonts w:hint="eastAsia" w:ascii="仿宋_GB2312" w:hAnsi="仿宋_GB2312" w:eastAsia="仿宋_GB2312" w:cs="仿宋_GB2312"/>
          <w:sz w:val="32"/>
          <w:szCs w:val="32"/>
          <w:lang w:val="zh-TW"/>
        </w:rPr>
        <w:t>（征求意见稿）》及各领域改革考核实施细则。现征求你们意见，</w:t>
      </w:r>
      <w:r>
        <w:rPr>
          <w:rFonts w:hint="eastAsia" w:ascii="仿宋_GB2312" w:eastAsia="仿宋_GB2312"/>
          <w:sz w:val="32"/>
          <w:szCs w:val="32"/>
        </w:rPr>
        <w:t>请认真组织研究，反馈意见于3月13日中午下班前以电子文稿形式分别反馈给市跑改办和各领域牵头部门。逾期未反馈，视为无意见。</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请各领域改革牵头部门汇总意见并修改后，于3月13日下午下班前报市跑改办。</w:t>
      </w:r>
    </w:p>
    <w:p>
      <w:pPr>
        <w:adjustRightInd w:val="0"/>
        <w:snapToGrid w:val="0"/>
        <w:spacing w:line="360" w:lineRule="auto"/>
        <w:ind w:firstLine="640" w:firstLineChars="200"/>
        <w:rPr>
          <w:rFonts w:ascii="仿宋_GB2312" w:eastAsia="仿宋_GB2312"/>
          <w:sz w:val="32"/>
          <w:szCs w:val="32"/>
        </w:rPr>
      </w:pPr>
      <w:r>
        <w:rPr>
          <w:rFonts w:hint="eastAsia"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rPr>
        <w:t>2018年</w:t>
      </w:r>
      <w:r>
        <w:rPr>
          <w:rFonts w:hint="eastAsia" w:ascii="仿宋_GB2312" w:hAnsi="仿宋_GB2312" w:eastAsia="仿宋_GB2312" w:cs="仿宋_GB2312"/>
          <w:sz w:val="32"/>
          <w:szCs w:val="32"/>
          <w:lang w:val="zh-TW" w:eastAsia="zh-TW"/>
        </w:rPr>
        <w:t>杭州市“最多跑一次”改革考核办法（试行）</w:t>
      </w:r>
      <w:r>
        <w:rPr>
          <w:rFonts w:hint="eastAsia" w:ascii="仿宋_GB2312" w:hAnsi="仿宋_GB2312" w:eastAsia="仿宋_GB2312" w:cs="仿宋_GB2312"/>
          <w:sz w:val="32"/>
          <w:szCs w:val="32"/>
          <w:lang w:val="zh-TW"/>
        </w:rPr>
        <w:t>》和附件</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TW"/>
        </w:rPr>
        <w:t>附件</w:t>
      </w:r>
      <w:r>
        <w:rPr>
          <w:rFonts w:hint="eastAsia" w:ascii="仿宋_GB2312" w:hAnsi="仿宋_GB2312" w:eastAsia="仿宋_GB2312" w:cs="仿宋_GB2312"/>
          <w:sz w:val="32"/>
          <w:szCs w:val="32"/>
        </w:rPr>
        <w:t>2</w:t>
      </w:r>
      <w:r>
        <w:rPr>
          <w:rFonts w:hint="eastAsia" w:ascii="仿宋_GB2312" w:eastAsia="仿宋_GB2312"/>
          <w:sz w:val="32"/>
          <w:szCs w:val="32"/>
        </w:rPr>
        <w:t>的</w:t>
      </w:r>
      <w:r>
        <w:fldChar w:fldCharType="begin"/>
      </w:r>
      <w:r>
        <w:instrText xml:space="preserve"> HYPERLINK "mailto:修改意见反至327838201@QQ.COM" </w:instrText>
      </w:r>
      <w:r>
        <w:fldChar w:fldCharType="separate"/>
      </w:r>
      <w:r>
        <w:rPr>
          <w:rFonts w:hint="eastAsia" w:ascii="仿宋_GB2312" w:hAnsi="仿宋_GB2312" w:eastAsia="仿宋_GB2312" w:cs="仿宋_GB2312"/>
          <w:sz w:val="32"/>
          <w:szCs w:val="32"/>
        </w:rPr>
        <w:t>修改意见反至327838201@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qq.com，</w:t>
      </w:r>
      <w:r>
        <w:rPr>
          <w:rFonts w:hint="eastAsia" w:ascii="仿宋_GB2312" w:eastAsia="仿宋_GB2312"/>
          <w:sz w:val="32"/>
          <w:szCs w:val="32"/>
        </w:rPr>
        <w:t>联系人：洪啸，电话：85250189。</w:t>
      </w:r>
    </w:p>
    <w:p>
      <w:pPr>
        <w:adjustRightInd w:val="0"/>
        <w:snapToGrid w:val="0"/>
        <w:spacing w:line="360" w:lineRule="auto"/>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附件3的</w:t>
      </w:r>
      <w:r>
        <w:fldChar w:fldCharType="begin"/>
      </w:r>
      <w:r>
        <w:instrText xml:space="preserve"> HYPERLINK "mailto:修改意见反至xzzxywyc@" </w:instrText>
      </w:r>
      <w:r>
        <w:fldChar w:fldCharType="separate"/>
      </w:r>
      <w:r>
        <w:rPr>
          <w:rStyle w:val="5"/>
          <w:rFonts w:hint="eastAsia" w:ascii="仿宋_GB2312" w:hAnsi="仿宋_GB2312" w:eastAsia="仿宋_GB2312" w:cs="仿宋_GB2312"/>
          <w:color w:val="000000" w:themeColor="text1"/>
          <w:sz w:val="32"/>
          <w:szCs w:val="32"/>
          <w:u w:val="none"/>
        </w:rPr>
        <w:t>修改意见反至xzzxywyc@</w:t>
      </w:r>
      <w:r>
        <w:rPr>
          <w:rStyle w:val="5"/>
          <w:rFonts w:hint="eastAsia" w:ascii="仿宋_GB2312" w:hAnsi="仿宋_GB2312" w:eastAsia="仿宋_GB2312" w:cs="仿宋_GB2312"/>
          <w:color w:val="000000" w:themeColor="text1"/>
          <w:sz w:val="32"/>
          <w:szCs w:val="32"/>
          <w:u w:val="none"/>
        </w:rPr>
        <w:fldChar w:fldCharType="end"/>
      </w:r>
      <w:r>
        <w:rPr>
          <w:rFonts w:hint="eastAsia" w:ascii="仿宋_GB2312" w:hAnsi="仿宋_GB2312" w:eastAsia="仿宋_GB2312" w:cs="仿宋_GB2312"/>
          <w:color w:val="000000" w:themeColor="text1"/>
          <w:sz w:val="32"/>
          <w:szCs w:val="32"/>
        </w:rPr>
        <w:t>163.com，联系人：陈磊，电话：85085026。</w:t>
      </w:r>
    </w:p>
    <w:p>
      <w:pPr>
        <w:adjustRightInd w:val="0"/>
        <w:snapToGrid w:val="0"/>
        <w:spacing w:line="360" w:lineRule="auto"/>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附件4的</w:t>
      </w:r>
      <w:r>
        <w:fldChar w:fldCharType="begin"/>
      </w:r>
      <w:r>
        <w:instrText xml:space="preserve"> HYPERLINK "mailto:修改意见反馈至327838201@QQ.COM" </w:instrText>
      </w:r>
      <w:r>
        <w:fldChar w:fldCharType="separate"/>
      </w:r>
      <w:r>
        <w:rPr>
          <w:rStyle w:val="5"/>
          <w:rFonts w:hint="eastAsia" w:ascii="仿宋_GB2312" w:hAnsi="仿宋_GB2312" w:eastAsia="仿宋_GB2312" w:cs="仿宋_GB2312"/>
          <w:color w:val="000000" w:themeColor="text1"/>
          <w:sz w:val="32"/>
          <w:szCs w:val="32"/>
          <w:u w:val="none"/>
        </w:rPr>
        <w:t>修改意见反馈至41193380@</w:t>
      </w:r>
      <w:r>
        <w:rPr>
          <w:rFonts w:hint="eastAsia" w:ascii="仿宋_GB2312" w:hAnsi="仿宋_GB2312" w:eastAsia="仿宋_GB2312" w:cs="仿宋_GB2312"/>
          <w:color w:val="000000" w:themeColor="text1"/>
          <w:sz w:val="32"/>
          <w:szCs w:val="32"/>
        </w:rPr>
        <w:t>qq.com</w:t>
      </w:r>
      <w:r>
        <w:rPr>
          <w:rFonts w:hint="eastAsia" w:ascii="仿宋_GB2312" w:hAnsi="仿宋_GB2312" w:eastAsia="仿宋_GB2312" w:cs="仿宋_GB2312"/>
          <w:color w:val="000000" w:themeColor="text1"/>
          <w:sz w:val="32"/>
          <w:szCs w:val="32"/>
        </w:rPr>
        <w:fldChar w:fldCharType="end"/>
      </w:r>
      <w:r>
        <w:rPr>
          <w:rFonts w:hint="eastAsia" w:ascii="仿宋_GB2312" w:hAnsi="仿宋_GB2312" w:eastAsia="仿宋_GB2312" w:cs="仿宋_GB2312"/>
          <w:color w:val="000000" w:themeColor="text1"/>
          <w:sz w:val="32"/>
          <w:szCs w:val="32"/>
        </w:rPr>
        <w:t>,联系人：张颖，电话：85250572。</w:t>
      </w:r>
    </w:p>
    <w:p>
      <w:pPr>
        <w:adjustRightInd w:val="0"/>
        <w:snapToGrid w:val="0"/>
        <w:spacing w:line="360" w:lineRule="auto"/>
        <w:ind w:firstLine="640" w:firstLineChars="200"/>
        <w:rPr>
          <w:rFonts w:ascii="仿宋_GB2312" w:hAnsi="仿宋_GB2312" w:eastAsia="仿宋_GB2312" w:cs="仿宋_GB2312"/>
          <w:color w:val="000000" w:themeColor="text1"/>
          <w:sz w:val="32"/>
          <w:szCs w:val="32"/>
        </w:rPr>
      </w:pPr>
      <w:r>
        <w:rPr>
          <w:rFonts w:hint="eastAsia" w:ascii="仿宋_GB2312" w:eastAsia="仿宋_GB2312"/>
          <w:color w:val="000000" w:themeColor="text1"/>
          <w:sz w:val="32"/>
          <w:szCs w:val="32"/>
        </w:rPr>
        <w:t>附件5的</w:t>
      </w:r>
      <w:r>
        <w:fldChar w:fldCharType="begin"/>
      </w:r>
      <w:r>
        <w:instrText xml:space="preserve"> HYPERLINK "mailto:修改意见反馈至172923266@QQ.COM" </w:instrText>
      </w:r>
      <w:r>
        <w:fldChar w:fldCharType="separate"/>
      </w:r>
      <w:r>
        <w:rPr>
          <w:rStyle w:val="5"/>
          <w:rFonts w:hint="eastAsia" w:ascii="仿宋_GB2312" w:eastAsia="仿宋_GB2312"/>
          <w:color w:val="000000" w:themeColor="text1"/>
          <w:sz w:val="32"/>
          <w:szCs w:val="32"/>
          <w:u w:val="none"/>
        </w:rPr>
        <w:t>修改意见反馈至172923266@</w:t>
      </w:r>
      <w:r>
        <w:rPr>
          <w:rFonts w:hint="eastAsia" w:ascii="仿宋_GB2312" w:hAnsi="仿宋_GB2312" w:eastAsia="仿宋_GB2312" w:cs="仿宋_GB2312"/>
          <w:color w:val="000000" w:themeColor="text1"/>
          <w:sz w:val="32"/>
          <w:szCs w:val="32"/>
        </w:rPr>
        <w:t>qq.com</w:t>
      </w:r>
      <w:r>
        <w:rPr>
          <w:rFonts w:hint="eastAsia" w:ascii="仿宋_GB2312" w:hAnsi="仿宋_GB2312" w:eastAsia="仿宋_GB2312" w:cs="仿宋_GB2312"/>
          <w:color w:val="000000" w:themeColor="text1"/>
          <w:sz w:val="32"/>
          <w:szCs w:val="32"/>
        </w:rPr>
        <w:fldChar w:fldCharType="end"/>
      </w:r>
      <w:r>
        <w:rPr>
          <w:rFonts w:hint="eastAsia" w:ascii="仿宋_GB2312" w:eastAsia="仿宋_GB2312"/>
          <w:color w:val="000000" w:themeColor="text1"/>
          <w:sz w:val="32"/>
          <w:szCs w:val="32"/>
        </w:rPr>
        <w:t>，联系人：揣江宇，电话：86039513。</w:t>
      </w:r>
    </w:p>
    <w:p>
      <w:pPr>
        <w:adjustRightInd w:val="0"/>
        <w:snapToGrid w:val="0"/>
        <w:spacing w:line="360" w:lineRule="auto"/>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附件6的</w:t>
      </w:r>
      <w:r>
        <w:fldChar w:fldCharType="begin"/>
      </w:r>
      <w:r>
        <w:instrText xml:space="preserve"> HYPERLINK "mailto:修改意见反馈至88556556@QQ.COM" </w:instrText>
      </w:r>
      <w:r>
        <w:fldChar w:fldCharType="separate"/>
      </w:r>
      <w:r>
        <w:rPr>
          <w:rStyle w:val="5"/>
          <w:rFonts w:hint="eastAsia" w:ascii="仿宋_GB2312" w:hAnsi="仿宋_GB2312" w:eastAsia="仿宋_GB2312" w:cs="仿宋_GB2312"/>
          <w:color w:val="000000" w:themeColor="text1"/>
          <w:sz w:val="32"/>
          <w:szCs w:val="32"/>
          <w:u w:val="none"/>
        </w:rPr>
        <w:t>修改意见反馈至88556556@</w:t>
      </w:r>
      <w:r>
        <w:rPr>
          <w:rFonts w:hint="eastAsia" w:ascii="仿宋_GB2312" w:hAnsi="仿宋_GB2312" w:eastAsia="仿宋_GB2312" w:cs="仿宋_GB2312"/>
          <w:color w:val="000000" w:themeColor="text1"/>
          <w:sz w:val="32"/>
          <w:szCs w:val="32"/>
        </w:rPr>
        <w:t>qq.com</w:t>
      </w:r>
      <w:r>
        <w:rPr>
          <w:rFonts w:hint="eastAsia" w:ascii="仿宋_GB2312" w:hAnsi="仿宋_GB2312" w:eastAsia="仿宋_GB2312" w:cs="仿宋_GB2312"/>
          <w:color w:val="000000" w:themeColor="text1"/>
          <w:sz w:val="32"/>
          <w:szCs w:val="32"/>
        </w:rPr>
        <w:fldChar w:fldCharType="end"/>
      </w:r>
      <w:r>
        <w:rPr>
          <w:rFonts w:hint="eastAsia" w:ascii="仿宋_GB2312" w:hAnsi="仿宋_GB2312" w:eastAsia="仿宋_GB2312" w:cs="仿宋_GB2312"/>
          <w:color w:val="000000" w:themeColor="text1"/>
          <w:sz w:val="32"/>
          <w:szCs w:val="32"/>
        </w:rPr>
        <w:t>，联系人：冯娟，电话：85085541。</w:t>
      </w:r>
    </w:p>
    <w:p>
      <w:p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hAnsi="仿宋_GB2312" w:eastAsia="仿宋_GB2312" w:cs="仿宋_GB2312"/>
          <w:color w:val="000000" w:themeColor="text1"/>
          <w:sz w:val="32"/>
          <w:szCs w:val="32"/>
        </w:rPr>
        <w:t>附件7的</w:t>
      </w:r>
      <w:r>
        <w:fldChar w:fldCharType="begin"/>
      </w:r>
      <w:r>
        <w:instrText xml:space="preserve"> HYPERLINK "mailto:修改意见反馈至327838201@QQ.COM" </w:instrText>
      </w:r>
      <w:r>
        <w:fldChar w:fldCharType="separate"/>
      </w:r>
      <w:r>
        <w:rPr>
          <w:rStyle w:val="5"/>
          <w:rFonts w:hint="eastAsia" w:ascii="仿宋_GB2312" w:hAnsi="仿宋_GB2312" w:eastAsia="仿宋_GB2312" w:cs="仿宋_GB2312"/>
          <w:color w:val="000000" w:themeColor="text1"/>
          <w:sz w:val="32"/>
          <w:szCs w:val="32"/>
          <w:u w:val="none"/>
        </w:rPr>
        <w:t>修改意见反馈至1498453649@</w:t>
      </w:r>
      <w:r>
        <w:rPr>
          <w:rFonts w:hint="eastAsia" w:ascii="仿宋_GB2312" w:hAnsi="仿宋_GB2312" w:eastAsia="仿宋_GB2312" w:cs="仿宋_GB2312"/>
          <w:color w:val="000000" w:themeColor="text1"/>
          <w:sz w:val="32"/>
          <w:szCs w:val="32"/>
        </w:rPr>
        <w:t>qq.com</w:t>
      </w:r>
      <w:r>
        <w:rPr>
          <w:rFonts w:hint="eastAsia" w:ascii="仿宋_GB2312" w:hAnsi="仿宋_GB2312" w:eastAsia="仿宋_GB2312" w:cs="仿宋_GB2312"/>
          <w:color w:val="000000" w:themeColor="text1"/>
          <w:sz w:val="32"/>
          <w:szCs w:val="32"/>
        </w:rPr>
        <w:fldChar w:fldCharType="end"/>
      </w:r>
      <w:r>
        <w:rPr>
          <w:rFonts w:hint="eastAsia" w:ascii="仿宋_GB2312" w:eastAsia="仿宋_GB2312"/>
          <w:color w:val="000000" w:themeColor="text1"/>
          <w:sz w:val="32"/>
          <w:szCs w:val="32"/>
        </w:rPr>
        <w:t>，联系人：徐秋霞，电话：88227517。</w:t>
      </w:r>
    </w:p>
    <w:p>
      <w:pPr>
        <w:adjustRightInd w:val="0"/>
        <w:snapToGrid w:val="0"/>
        <w:spacing w:line="360" w:lineRule="auto"/>
        <w:ind w:firstLine="640" w:firstLineChars="200"/>
        <w:rPr>
          <w:rFonts w:ascii="仿宋_GB2312" w:eastAsia="仿宋_GB2312"/>
          <w:color w:val="000000" w:themeColor="text1"/>
          <w:sz w:val="32"/>
          <w:szCs w:val="32"/>
        </w:rPr>
      </w:pPr>
    </w:p>
    <w:p>
      <w:pPr>
        <w:adjustRightInd w:val="0"/>
        <w:snapToGrid w:val="0"/>
        <w:spacing w:line="360" w:lineRule="auto"/>
        <w:ind w:firstLine="640" w:firstLineChars="200"/>
        <w:rPr>
          <w:rFonts w:ascii="仿宋_GB2312" w:eastAsia="仿宋_GB2312"/>
          <w:color w:val="000000" w:themeColor="text1"/>
          <w:sz w:val="32"/>
          <w:szCs w:val="32"/>
        </w:rPr>
      </w:pPr>
    </w:p>
    <w:p>
      <w:pPr>
        <w:adjustRightInd w:val="0"/>
        <w:snapToGrid w:val="0"/>
        <w:spacing w:line="360" w:lineRule="auto"/>
        <w:ind w:firstLine="2240" w:firstLineChars="700"/>
        <w:rPr>
          <w:rFonts w:ascii="仿宋_GB2312" w:hAnsi="Calibri" w:eastAsia="仿宋_GB2312"/>
          <w:sz w:val="32"/>
          <w:szCs w:val="32"/>
        </w:rPr>
      </w:pPr>
    </w:p>
    <w:p>
      <w:pPr>
        <w:adjustRightInd w:val="0"/>
        <w:snapToGrid w:val="0"/>
        <w:spacing w:line="360" w:lineRule="auto"/>
        <w:ind w:firstLine="2240" w:firstLineChars="700"/>
        <w:rPr>
          <w:rFonts w:ascii="仿宋_GB2312" w:hAnsi="Calibri" w:eastAsia="仿宋_GB2312"/>
          <w:sz w:val="32"/>
          <w:szCs w:val="32"/>
        </w:rPr>
      </w:pPr>
      <w:r>
        <w:rPr>
          <w:rFonts w:hint="eastAsia" w:ascii="仿宋_GB2312" w:hAnsi="Calibri" w:eastAsia="仿宋_GB2312"/>
          <w:sz w:val="32"/>
          <w:szCs w:val="32"/>
        </w:rPr>
        <w:t>杭州市“最多跑一次”改革专题组办公室</w:t>
      </w:r>
    </w:p>
    <w:p>
      <w:pPr>
        <w:adjustRightInd w:val="0"/>
        <w:snapToGrid w:val="0"/>
        <w:spacing w:line="360" w:lineRule="auto"/>
        <w:ind w:firstLine="4000" w:firstLineChars="1250"/>
        <w:rPr>
          <w:rFonts w:ascii="仿宋_GB2312" w:hAnsi="Calibri" w:eastAsia="仿宋_GB2312"/>
          <w:sz w:val="32"/>
          <w:szCs w:val="32"/>
        </w:rPr>
      </w:pPr>
      <w:r>
        <w:rPr>
          <w:rFonts w:hint="eastAsia" w:ascii="仿宋_GB2312" w:hAnsi="Calibri" w:eastAsia="仿宋_GB2312"/>
          <w:sz w:val="32"/>
          <w:szCs w:val="32"/>
        </w:rPr>
        <w:t>2018年3月12日</w:t>
      </w:r>
    </w:p>
    <w:p>
      <w:pPr>
        <w:rPr>
          <w:lang w:eastAsia="zh-TW"/>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altName w:val="Arial Unicode M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Times New Roman"/>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Arial">
    <w:altName w:val="Arial Unicode MS"/>
    <w:panose1 w:val="020B0604020202020204"/>
    <w:charset w:val="01"/>
    <w:family w:val="decorative"/>
    <w:pitch w:val="default"/>
    <w:sig w:usb0="00000000" w:usb1="00000000" w:usb2="00000009" w:usb3="00000000" w:csb0="400001FF" w:csb1="FFFF0000"/>
  </w:font>
  <w:font w:name="Courier New">
    <w:altName w:val="Times New Roman"/>
    <w:panose1 w:val="02070309020205020404"/>
    <w:charset w:val="01"/>
    <w:family w:val="swiss"/>
    <w:pitch w:val="default"/>
    <w:sig w:usb0="00000000" w:usb1="00000000" w:usb2="00000009" w:usb3="00000000" w:csb0="400001FF" w:csb1="FFFF0000"/>
  </w:font>
  <w:font w:name="Symbol">
    <w:altName w:val="Bookshelf Symbol 7"/>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
    <w:altName w:val="仿宋_GB2312"/>
    <w:panose1 w:val="02010609060101010101"/>
    <w:charset w:val="86"/>
    <w:family w:val="decorative"/>
    <w:pitch w:val="default"/>
    <w:sig w:usb0="00000000" w:usb1="00000000"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decorative"/>
    <w:pitch w:val="default"/>
    <w:sig w:usb0="FFFFFFFF" w:usb1="E9FFFFFF" w:usb2="0000003F" w:usb3="00000000" w:csb0="603F01FF" w:csb1="FFFF0000"/>
  </w:font>
  <w:font w:name="Arial">
    <w:altName w:val="Arial Unicode MS"/>
    <w:panose1 w:val="020B0604020202020204"/>
    <w:charset w:val="01"/>
    <w:family w:val="roman"/>
    <w:pitch w:val="default"/>
    <w:sig w:usb0="00000000" w:usb1="00000000" w:usb2="00000009" w:usb3="00000000" w:csb0="400001FF" w:csb1="FFFF0000"/>
  </w:font>
  <w:font w:name="Courier New">
    <w:altName w:val="Times New Roman"/>
    <w:panose1 w:val="02070309020205020404"/>
    <w:charset w:val="01"/>
    <w:family w:val="decorative"/>
    <w:pitch w:val="default"/>
    <w:sig w:usb0="00000000" w:usb1="00000000" w:usb2="00000009" w:usb3="00000000" w:csb0="400001FF" w:csb1="FFFF0000"/>
  </w:font>
  <w:font w:name="Symbol">
    <w:altName w:val="Bookshelf Symbol 7"/>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panose1 w:val="020F0502020204030204"/>
    <w:charset w:val="00"/>
    <w:family w:val="modern"/>
    <w:pitch w:val="default"/>
    <w:sig w:usb0="A00002EF" w:usb1="4000207B" w:usb2="00000000" w:usb3="00000000" w:csb0="2000009F" w:csb1="00000000"/>
  </w:font>
  <w:font w:name="Arial">
    <w:altName w:val="Arial Unicode MS"/>
    <w:panose1 w:val="020B0604020202020204"/>
    <w:charset w:val="01"/>
    <w:family w:val="modern"/>
    <w:pitch w:val="default"/>
    <w:sig w:usb0="00000000" w:usb1="00000000" w:usb2="00000009" w:usb3="00000000" w:csb0="400001FF" w:csb1="FFFF0000"/>
  </w:font>
  <w:font w:name="Courier New">
    <w:altName w:val="Times New Roman"/>
    <w:panose1 w:val="02070309020205020404"/>
    <w:charset w:val="01"/>
    <w:family w:val="roman"/>
    <w:pitch w:val="default"/>
    <w:sig w:usb0="00000000" w:usb1="00000000" w:usb2="00000009" w:usb3="00000000" w:csb0="400001FF" w:csb1="FFFF0000"/>
  </w:font>
  <w:font w:name="Symbol">
    <w:altName w:val="Bookshelf Symbol 7"/>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Unicode MS">
    <w:panose1 w:val="020B0604020202020204"/>
    <w:charset w:val="86"/>
    <w:family w:val="swiss"/>
    <w:pitch w:val="default"/>
    <w:sig w:usb0="FFFFFFFF" w:usb1="E9FFFFFF" w:usb2="0000003F" w:usb3="00000000" w:csb0="603F01FF" w:csb1="FFFF0000"/>
  </w:font>
  <w:font w:name="仿宋">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modern"/>
    <w:pitch w:val="default"/>
    <w:sig w:usb0="FFFFFFFF" w:usb1="E9FFFFFF" w:usb2="0000003F" w:usb3="00000000" w:csb0="603F01FF" w:csb1="FFFF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 w:name="仿宋_GB2312">
    <w:panose1 w:val="02010609030101010101"/>
    <w:charset w:val="86"/>
    <w:family w:val="decorative"/>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3133D"/>
    <w:rsid w:val="00101968"/>
    <w:rsid w:val="0015786D"/>
    <w:rsid w:val="001A2B15"/>
    <w:rsid w:val="001C68CB"/>
    <w:rsid w:val="00235AD5"/>
    <w:rsid w:val="002A2A13"/>
    <w:rsid w:val="002E769B"/>
    <w:rsid w:val="003811AD"/>
    <w:rsid w:val="003C150A"/>
    <w:rsid w:val="00483292"/>
    <w:rsid w:val="004B0BB4"/>
    <w:rsid w:val="00530D97"/>
    <w:rsid w:val="007F666C"/>
    <w:rsid w:val="008B0AC8"/>
    <w:rsid w:val="00AE3078"/>
    <w:rsid w:val="00B3133D"/>
    <w:rsid w:val="00BA7DF6"/>
    <w:rsid w:val="00C87765"/>
    <w:rsid w:val="00D7473C"/>
    <w:rsid w:val="00ED1E9F"/>
    <w:rsid w:val="00EE4CF1"/>
    <w:rsid w:val="00F62D63"/>
    <w:rsid w:val="00F773A3"/>
    <w:rsid w:val="00FB441C"/>
    <w:rsid w:val="00FD0B82"/>
    <w:rsid w:val="00FE0C45"/>
    <w:rsid w:val="4C656166"/>
    <w:rsid w:val="4E236D96"/>
    <w:rsid w:val="51DB7F7F"/>
    <w:rsid w:val="537F1529"/>
    <w:rsid w:val="6C5164C2"/>
    <w:rsid w:val="709A03B2"/>
    <w:rsid w:val="728E00A4"/>
    <w:rsid w:val="7D726ADF"/>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5">
    <w:name w:val="Hyperlink"/>
    <w:basedOn w:val="4"/>
    <w:unhideWhenUsed/>
    <w:uiPriority w:val="99"/>
    <w:rPr>
      <w:color w:val="0000FF"/>
      <w:u w:val="single"/>
    </w:r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149</Words>
  <Characters>852</Characters>
  <Lines>7</Lines>
  <Paragraphs>1</Paragraphs>
  <TotalTime>0</TotalTime>
  <ScaleCrop>false</ScaleCrop>
  <LinksUpToDate>false</LinksUpToDate>
  <CharactersWithSpaces>1000</CharactersWithSpaces>
  <Application>WPS Office_10.1.0.5989_F1E327BC-269C-435d-A152-05C5408002CA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2018-03-11T06:02:00Z</dcterms:created>
  <dc:creator>许鑫</dc:creator>
  <cp:lastModifiedBy>施雯及</cp:lastModifiedBy>
  <cp:lastPrinted>2018-03-12T00:58:00Z</cp:lastPrinted>
  <dcterms:modified xsi:type="dcterms:W3CDTF">2018-03-12T03:56:44Z</dcterms:modified>
  <dc:title>关于征求《2018年杭州市“最多跑一次”改革考核办法（试行）（征求意见稿）》意见的通知（急！）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2052-10.1.0.5989</vt:lpwstr>
  </property>
</Properties>
</file>