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ACD" w:rsidRDefault="00A56ACD" w:rsidP="00A56ACD">
      <w:pPr>
        <w:widowControl/>
        <w:shd w:val="clear" w:color="auto" w:fill="FFFFFF"/>
        <w:spacing w:before="100" w:beforeAutospacing="1" w:after="100" w:afterAutospacing="1"/>
        <w:jc w:val="left"/>
        <w:rPr>
          <w:rFonts w:ascii="仿宋_GB2312" w:eastAsia="仿宋_GB2312" w:hAnsi="Verdana" w:hint="eastAsia"/>
          <w:color w:val="000000"/>
          <w:spacing w:val="-2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Verdana" w:hint="eastAsia"/>
          <w:color w:val="000000"/>
          <w:spacing w:val="-20"/>
          <w:kern w:val="0"/>
          <w:sz w:val="32"/>
          <w:szCs w:val="32"/>
          <w:shd w:val="clear" w:color="auto" w:fill="FFFFFF"/>
        </w:rPr>
        <w:t>附件</w:t>
      </w:r>
      <w:r w:rsidR="00A157CC">
        <w:rPr>
          <w:rFonts w:ascii="仿宋_GB2312" w:eastAsia="仿宋_GB2312" w:hAnsi="Verdana" w:hint="eastAsia"/>
          <w:color w:val="000000"/>
          <w:spacing w:val="-20"/>
          <w:kern w:val="0"/>
          <w:sz w:val="32"/>
          <w:szCs w:val="32"/>
          <w:shd w:val="clear" w:color="auto" w:fill="FFFFFF"/>
        </w:rPr>
        <w:t>3</w:t>
      </w:r>
      <w:r>
        <w:rPr>
          <w:rFonts w:ascii="仿宋_GB2312" w:eastAsia="仿宋_GB2312" w:hAnsi="Verdana" w:hint="eastAsia"/>
          <w:color w:val="000000"/>
          <w:spacing w:val="-20"/>
          <w:kern w:val="0"/>
          <w:sz w:val="32"/>
          <w:szCs w:val="32"/>
          <w:shd w:val="clear" w:color="auto" w:fill="FFFFFF"/>
        </w:rPr>
        <w:t>：</w:t>
      </w:r>
    </w:p>
    <w:p w:rsidR="00A157CC" w:rsidRPr="003D6E8F" w:rsidRDefault="00A157CC" w:rsidP="00A157CC">
      <w:pPr>
        <w:widowControl/>
        <w:shd w:val="clear" w:color="auto" w:fill="FFFFFF"/>
        <w:spacing w:before="100" w:beforeAutospacing="1" w:after="100" w:afterAutospacing="1"/>
        <w:jc w:val="center"/>
        <w:rPr>
          <w:rFonts w:ascii="仿宋_GB2312" w:eastAsia="仿宋_GB2312" w:hAnsi="Verdana" w:hint="eastAsia"/>
          <w:color w:val="000000"/>
          <w:spacing w:val="-20"/>
          <w:kern w:val="0"/>
          <w:sz w:val="44"/>
          <w:szCs w:val="44"/>
          <w:shd w:val="clear" w:color="auto" w:fill="FFFFFF"/>
        </w:rPr>
      </w:pPr>
      <w:r w:rsidRPr="003D6E8F">
        <w:rPr>
          <w:rFonts w:ascii="仿宋_GB2312" w:eastAsia="仿宋_GB2312" w:hAnsi="Verdana" w:hint="eastAsia"/>
          <w:color w:val="000000"/>
          <w:spacing w:val="-20"/>
          <w:kern w:val="0"/>
          <w:sz w:val="44"/>
          <w:szCs w:val="44"/>
          <w:shd w:val="clear" w:color="auto" w:fill="FFFFFF"/>
        </w:rPr>
        <w:t>收文单位名单</w:t>
      </w:r>
    </w:p>
    <w:p w:rsidR="00A157CC" w:rsidRDefault="00A157CC" w:rsidP="00A157CC">
      <w:pPr>
        <w:widowControl/>
        <w:shd w:val="clear" w:color="auto" w:fill="FFFFFF"/>
        <w:spacing w:before="100" w:beforeAutospacing="1" w:after="100" w:afterAutospacing="1"/>
        <w:ind w:firstLineChars="250" w:firstLine="703"/>
        <w:jc w:val="left"/>
        <w:rPr>
          <w:rFonts w:ascii="仿宋_GB2312" w:eastAsia="仿宋_GB2312" w:hAnsi="Verdana" w:hint="eastAsia"/>
          <w:color w:val="000000"/>
          <w:spacing w:val="-20"/>
          <w:kern w:val="0"/>
          <w:sz w:val="32"/>
          <w:szCs w:val="32"/>
          <w:shd w:val="clear" w:color="auto" w:fill="FFFFFF"/>
        </w:rPr>
      </w:pPr>
      <w:r w:rsidRPr="00A157CC">
        <w:rPr>
          <w:rFonts w:ascii="仿宋_GB2312" w:eastAsia="仿宋_GB2312" w:hAnsi="Verdana" w:hint="eastAsia"/>
          <w:b/>
          <w:color w:val="000000"/>
          <w:spacing w:val="-20"/>
          <w:kern w:val="0"/>
          <w:sz w:val="32"/>
          <w:szCs w:val="32"/>
          <w:shd w:val="clear" w:color="auto" w:fill="FFFFFF"/>
        </w:rPr>
        <w:t>有具体办事事项单位：</w:t>
      </w:r>
      <w:r w:rsidR="00A56ACD">
        <w:rPr>
          <w:rFonts w:ascii="仿宋_GB2312" w:eastAsia="仿宋_GB2312" w:hAnsi="Verdana" w:hint="eastAsia"/>
          <w:color w:val="000000"/>
          <w:spacing w:val="-20"/>
          <w:kern w:val="0"/>
          <w:sz w:val="32"/>
          <w:szCs w:val="32"/>
          <w:shd w:val="clear" w:color="auto" w:fill="FFFFFF"/>
        </w:rPr>
        <w:t>市发改委、市经信委、市教育局、市科委（市知识产权局、市地震局）、市民族宗教局、市公安局、市民政局（市老龄工办）、市司法局、市财政局（市地税局）、市人力社保局、市国土资源局、市规划局（市测绘与地理信息局）、市建委、市住保房管局、市园文局（西湖风景名胜区管委会、市运河综保委）、市交通运输局、市农业局（市水产局）、市林水局、市商务委（市粮食局、市跨境电商综试办）、市旅委、市文广新闻出版局（市版权局）、市体育局（市体育总会）、市卫生计生委、市环保局、市质监局、市物价局、市城管委（市城管执法局、市综合行政执法大队）、市市场监督管理局（市工商局、市食品药品监管局）、市安全监管局（市安委办）、市投资促进局、市气象局、市贸促会（市国际商会）、市台办、市外侨办（市港澳办）、市人防办（市民防局）、市金融办、市档案局（市档案馆）、市烟草局、杭州公积金管理中心、市金融投资集团（市民卡公司）、市城投集团、杭州出入境检验检疫局、市国税局、杭州海关、市国安局。</w:t>
      </w:r>
    </w:p>
    <w:p w:rsidR="00A56ACD" w:rsidRDefault="00A56ACD" w:rsidP="00A157CC">
      <w:pPr>
        <w:widowControl/>
        <w:shd w:val="clear" w:color="auto" w:fill="FFFFFF"/>
        <w:spacing w:before="100" w:beforeAutospacing="1" w:after="100" w:afterAutospacing="1"/>
        <w:ind w:firstLineChars="250" w:firstLine="703"/>
        <w:jc w:val="left"/>
        <w:rPr>
          <w:rFonts w:ascii="仿宋_GB2312" w:eastAsia="仿宋_GB2312" w:hAnsi="Verdana"/>
          <w:color w:val="000000"/>
          <w:spacing w:val="-20"/>
          <w:kern w:val="0"/>
          <w:sz w:val="32"/>
          <w:szCs w:val="32"/>
          <w:shd w:val="clear" w:color="auto" w:fill="FFFFFF"/>
        </w:rPr>
      </w:pPr>
      <w:r w:rsidRPr="00A157CC">
        <w:rPr>
          <w:rFonts w:ascii="仿宋_GB2312" w:eastAsia="仿宋_GB2312" w:hAnsi="Verdana" w:hint="eastAsia"/>
          <w:b/>
          <w:color w:val="000000"/>
          <w:spacing w:val="-20"/>
          <w:kern w:val="0"/>
          <w:sz w:val="32"/>
          <w:szCs w:val="32"/>
          <w:shd w:val="clear" w:color="auto" w:fill="FFFFFF"/>
        </w:rPr>
        <w:t>无具体办事事项单位：</w:t>
      </w:r>
      <w:r>
        <w:rPr>
          <w:rFonts w:ascii="仿宋_GB2312" w:eastAsia="仿宋_GB2312" w:hAnsi="Verdana" w:hint="eastAsia"/>
          <w:color w:val="000000"/>
          <w:spacing w:val="-20"/>
          <w:kern w:val="0"/>
          <w:sz w:val="32"/>
          <w:szCs w:val="32"/>
          <w:shd w:val="clear" w:color="auto" w:fill="FFFFFF"/>
        </w:rPr>
        <w:t>市政府办公厅、市委组织部（市委人才办）、市委宣传部（市文明办）、市直机关工委、市编委办、市审管办（市公共资源交易管委会办公室）、市数据资源管理局、市信访局（“12345”市长公开电话受理中心）、市审计局、市统计局、市法</w:t>
      </w:r>
      <w:r>
        <w:rPr>
          <w:rFonts w:ascii="仿宋_GB2312" w:eastAsia="仿宋_GB2312" w:hAnsi="Verdana" w:hint="eastAsia"/>
          <w:color w:val="000000"/>
          <w:spacing w:val="-20"/>
          <w:kern w:val="0"/>
          <w:sz w:val="32"/>
          <w:szCs w:val="32"/>
          <w:shd w:val="clear" w:color="auto" w:fill="FFFFFF"/>
        </w:rPr>
        <w:lastRenderedPageBreak/>
        <w:t>制办、市总工会、市妇联、团市委、杭州文广集团（杭州广播电台）、杭报集团（杭州日报）。</w:t>
      </w:r>
    </w:p>
    <w:p w:rsidR="004601E7" w:rsidRPr="00A56ACD" w:rsidRDefault="004601E7"/>
    <w:sectPr w:rsidR="004601E7" w:rsidRPr="00A56ACD" w:rsidSect="002240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9B5" w:rsidRDefault="005439B5" w:rsidP="00A56ACD">
      <w:r>
        <w:separator/>
      </w:r>
    </w:p>
  </w:endnote>
  <w:endnote w:type="continuationSeparator" w:id="1">
    <w:p w:rsidR="005439B5" w:rsidRDefault="005439B5" w:rsidP="00A56A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9B5" w:rsidRDefault="005439B5" w:rsidP="00A56ACD">
      <w:r>
        <w:separator/>
      </w:r>
    </w:p>
  </w:footnote>
  <w:footnote w:type="continuationSeparator" w:id="1">
    <w:p w:rsidR="005439B5" w:rsidRDefault="005439B5" w:rsidP="00A56A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6ACD"/>
    <w:rsid w:val="002240F8"/>
    <w:rsid w:val="003D6E8F"/>
    <w:rsid w:val="004601E7"/>
    <w:rsid w:val="005439B5"/>
    <w:rsid w:val="00A157CC"/>
    <w:rsid w:val="00A56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A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6A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6AC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6AC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6AC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1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90</Words>
  <Characters>517</Characters>
  <Application>Microsoft Office Word</Application>
  <DocSecurity>0</DocSecurity>
  <Lines>4</Lines>
  <Paragraphs>1</Paragraphs>
  <ScaleCrop>false</ScaleCrop>
  <Company>微软中国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许鑫</dc:creator>
  <cp:keywords/>
  <dc:description/>
  <cp:lastModifiedBy>许鑫</cp:lastModifiedBy>
  <cp:revision>8</cp:revision>
  <cp:lastPrinted>2018-03-08T03:25:00Z</cp:lastPrinted>
  <dcterms:created xsi:type="dcterms:W3CDTF">2018-02-22T08:09:00Z</dcterms:created>
  <dcterms:modified xsi:type="dcterms:W3CDTF">2018-03-08T03:26:00Z</dcterms:modified>
</cp:coreProperties>
</file>