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C4C" w:rsidRDefault="00E13C4C">
      <w:pPr>
        <w:jc w:val="center"/>
        <w:rPr>
          <w:rFonts w:eastAsia="方正小标宋_GBK"/>
          <w:sz w:val="44"/>
          <w:szCs w:val="44"/>
        </w:rPr>
      </w:pPr>
    </w:p>
    <w:p w:rsidR="00E13C4C" w:rsidRDefault="00E13C4C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E13C4C" w:rsidRDefault="00E13C4C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E13C4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ubjectText" o:spid="_x0000_s2050" type="#_x0000_t202" style="position:absolute;left:0;text-align:left;margin-left:-18.9pt;margin-top:137.1pt;width:459pt;height:87.1pt;z-index:251658240;mso-position-vertical-relative:page" o:gfxdata="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HuV5eNoAAAALAQAADwAAAAAA&#10;AAABACAAAAAiAAAAZHJzL2Rvd25yZXYueG1sUEsBAhQAFAAAAAgAh07iQG9HUeOfAQAAOAMAAA4A&#10;AAAAAAAAAQAgAAAAKQEAAGRycy9lMm9Eb2MueG1sUEsFBgAAAAAGAAYAWQEAADoFAAAAAA==&#10;" filled="f" stroked="f">
            <v:textbox inset="0,0,0,0">
              <w:txbxContent>
                <w:p w:rsidR="00E13C4C" w:rsidRDefault="00184185">
                  <w:pPr>
                    <w:jc w:val="center"/>
                    <w:rPr>
                      <w:rFonts w:ascii="方正小标宋简体" w:eastAsia="方正小标宋简体" w:hAnsi="宋体"/>
                      <w:b/>
                      <w:spacing w:val="26"/>
                      <w:w w:val="35"/>
                      <w:sz w:val="96"/>
                      <w:szCs w:val="96"/>
                    </w:rPr>
                  </w:pPr>
                  <w:r>
                    <w:rPr>
                      <w:rFonts w:ascii="方正小标宋简体" w:eastAsia="方正小标宋简体" w:hint="eastAsia"/>
                      <w:color w:val="FF0000"/>
                      <w:spacing w:val="3"/>
                      <w:w w:val="61"/>
                      <w:kern w:val="0"/>
                      <w:sz w:val="72"/>
                      <w:szCs w:val="72"/>
                    </w:rPr>
                    <w:t>杭州市“最多跑一次”改革专题组办公室文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2"/>
                      <w:w w:val="61"/>
                      <w:kern w:val="0"/>
                      <w:sz w:val="72"/>
                      <w:szCs w:val="72"/>
                    </w:rPr>
                    <w:t>件</w:t>
                  </w:r>
                </w:p>
              </w:txbxContent>
            </v:textbox>
            <w10:wrap anchory="page"/>
          </v:shape>
        </w:pict>
      </w:r>
    </w:p>
    <w:p w:rsidR="00E13C4C" w:rsidRDefault="00E13C4C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E13C4C" w:rsidRDefault="00E13C4C">
      <w:pPr>
        <w:jc w:val="center"/>
        <w:rPr>
          <w:rFonts w:ascii="仿宋_GB2312" w:eastAsia="仿宋_GB2312" w:hAnsi="宋体"/>
          <w:sz w:val="32"/>
          <w:szCs w:val="32"/>
        </w:rPr>
      </w:pPr>
    </w:p>
    <w:p w:rsidR="00E13C4C" w:rsidRDefault="00E13C4C">
      <w:pPr>
        <w:jc w:val="center"/>
        <w:rPr>
          <w:rFonts w:ascii="仿宋_GB2312" w:eastAsia="仿宋_GB2312" w:hAnsi="宋体"/>
          <w:sz w:val="32"/>
          <w:szCs w:val="32"/>
        </w:rPr>
      </w:pPr>
    </w:p>
    <w:p w:rsidR="00E13C4C" w:rsidRDefault="00184185">
      <w:pPr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杭跑改办〔</w:t>
      </w:r>
      <w:r>
        <w:rPr>
          <w:rFonts w:ascii="仿宋_GB2312" w:eastAsia="仿宋_GB2312" w:hAnsi="宋体" w:hint="eastAsia"/>
          <w:sz w:val="32"/>
          <w:szCs w:val="32"/>
        </w:rPr>
        <w:t>201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〕</w:t>
      </w:r>
      <w:r>
        <w:rPr>
          <w:rFonts w:ascii="仿宋_GB2312" w:eastAsia="仿宋_GB2312" w:hAnsi="宋体" w:hint="eastAsia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E13C4C" w:rsidRDefault="00E13C4C">
      <w:pPr>
        <w:rPr>
          <w:rFonts w:ascii="方正小标宋_GBK" w:eastAsia="方正小标宋_GBK"/>
          <w:sz w:val="44"/>
          <w:szCs w:val="44"/>
        </w:rPr>
      </w:pPr>
      <w:r w:rsidRPr="00E13C4C">
        <w:pict>
          <v:line id="直线 14" o:spid="_x0000_s2051" style="position:absolute;left:0;text-align:left;z-index:251659264" from="-19.75pt,24.55pt" to="439.25pt,24.6pt" o:gfxdata="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DSfQNgAAAAJAQAADwAAAAAAAAABACAAAAAi&#10;AAAAZHJzL2Rvd25yZXYueG1sUEsBAhQAFAAAAAgAh07iQIjexxPRAQAAkQMAAA4AAAAAAAAAAQAg&#10;AAAAJwEAAGRycy9lMm9Eb2MueG1sUEsFBgAAAAAGAAYAWQEAAGoFAAAAAA==&#10;" strokecolor="red" strokeweight="2pt"/>
        </w:pict>
      </w:r>
    </w:p>
    <w:p w:rsidR="00E13C4C" w:rsidRDefault="00184185"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ascii="方正小标宋简体" w:eastAsia="方正小标宋简体" w:hint="eastAsia"/>
          <w:spacing w:val="-20"/>
          <w:sz w:val="44"/>
          <w:szCs w:val="44"/>
        </w:rPr>
        <w:t>关于进一步做好我市“最多跑一次”</w:t>
      </w:r>
    </w:p>
    <w:p w:rsidR="00E13C4C" w:rsidRDefault="00184185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Calibri" w:cs="Times New Roman"/>
          <w:spacing w:val="-20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pacing w:val="-20"/>
          <w:sz w:val="44"/>
          <w:szCs w:val="44"/>
        </w:rPr>
        <w:t>事项</w:t>
      </w:r>
      <w:r>
        <w:rPr>
          <w:rFonts w:ascii="方正小标宋简体" w:eastAsia="方正小标宋简体" w:hAnsi="Calibri" w:cs="Times New Roman" w:hint="eastAsia"/>
          <w:sz w:val="44"/>
          <w:szCs w:val="44"/>
        </w:rPr>
        <w:t>比对规范</w:t>
      </w:r>
      <w:r>
        <w:rPr>
          <w:rFonts w:ascii="方正小标宋简体" w:eastAsia="方正小标宋简体" w:hint="eastAsia"/>
          <w:spacing w:val="-20"/>
          <w:sz w:val="44"/>
          <w:szCs w:val="44"/>
        </w:rPr>
        <w:t>和动态调整工</w:t>
      </w:r>
      <w:r>
        <w:rPr>
          <w:rFonts w:ascii="方正小标宋简体" w:eastAsia="方正小标宋简体" w:hint="eastAsia"/>
          <w:sz w:val="44"/>
          <w:szCs w:val="44"/>
        </w:rPr>
        <w:t>作的通知</w:t>
      </w:r>
    </w:p>
    <w:p w:rsidR="00E13C4C" w:rsidRDefault="00E13C4C">
      <w:pPr>
        <w:rPr>
          <w:rFonts w:ascii="仿宋_GB2312" w:eastAsia="仿宋_GB2312"/>
          <w:sz w:val="32"/>
          <w:szCs w:val="32"/>
        </w:rPr>
      </w:pPr>
    </w:p>
    <w:p w:rsidR="00E13C4C" w:rsidRDefault="00184185">
      <w:pPr>
        <w:adjustRightInd w:val="0"/>
        <w:snapToGrid w:val="0"/>
        <w:spacing w:line="360" w:lineRule="auto"/>
        <w:rPr>
          <w:rFonts w:ascii="仿宋_GB2312" w:eastAsia="仿宋_GB2312" w:hAnsi="仿宋_GB2312" w:cs="Times New Roman"/>
          <w:sz w:val="32"/>
          <w:szCs w:val="32"/>
          <w:lang w:val="zh-TW"/>
        </w:rPr>
      </w:pPr>
      <w:r>
        <w:rPr>
          <w:rFonts w:ascii="仿宋_GB2312" w:eastAsia="仿宋_GB2312" w:hint="eastAsia"/>
          <w:sz w:val="32"/>
          <w:szCs w:val="32"/>
        </w:rPr>
        <w:t>市直各有关单位，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各区、县（市）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杭州经济技术开发区、大江东产业集聚区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最多跑一次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改革专题组办公室：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根据</w:t>
      </w:r>
      <w:r>
        <w:rPr>
          <w:rFonts w:ascii="仿宋_GB2312" w:eastAsia="仿宋_GB2312" w:hint="eastAsia"/>
          <w:sz w:val="32"/>
          <w:szCs w:val="32"/>
          <w:lang w:eastAsia="zh-TW"/>
        </w:rPr>
        <w:t>省“最多跑一次”</w:t>
      </w:r>
      <w:r>
        <w:rPr>
          <w:rFonts w:ascii="仿宋_GB2312" w:eastAsia="仿宋_GB2312" w:hint="eastAsia"/>
          <w:sz w:val="32"/>
          <w:szCs w:val="32"/>
        </w:rPr>
        <w:t>改革办公室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“八统一”的工作部署及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杭州市人民政府办公厅关于印发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年深化“最多跑一次”改革打造移动办事之城工作要点的通知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（杭政办函〔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号）的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有关精神，为进一步做好全市“最多跑一次”事项清单比对规范和动态调整工作，现将有关事项通知如下：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  <w:lang w:eastAsia="zh-TW"/>
        </w:rPr>
      </w:pPr>
      <w:r>
        <w:rPr>
          <w:rFonts w:ascii="黑体" w:eastAsia="黑体" w:hint="eastAsia"/>
          <w:sz w:val="32"/>
          <w:szCs w:val="32"/>
          <w:lang w:eastAsia="zh-TW"/>
        </w:rPr>
        <w:t>一、事项比对规范</w:t>
      </w:r>
    </w:p>
    <w:p w:rsidR="00E13C4C" w:rsidRDefault="00184185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eastAsia="zh-TW"/>
        </w:rPr>
        <w:lastRenderedPageBreak/>
        <w:t>目前，省“最多跑一次”改革办公室已汇总形成了《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全省各</w:t>
      </w:r>
      <w:r>
        <w:rPr>
          <w:rFonts w:ascii="仿宋_GB2312" w:eastAsia="仿宋_GB2312" w:hint="eastAsia"/>
          <w:sz w:val="32"/>
          <w:szCs w:val="32"/>
          <w:lang w:eastAsia="zh-TW"/>
        </w:rPr>
        <w:t>系统办事事项“八统一”指导目录》（以下简称《省指导目录》，下载网址：杭州市机构编制网“最多跑一次”政策文件栏目</w:t>
      </w:r>
      <w:r>
        <w:rPr>
          <w:rFonts w:ascii="仿宋_GB2312" w:eastAsia="仿宋_GB2312"/>
          <w:sz w:val="32"/>
          <w:szCs w:val="32"/>
          <w:lang w:eastAsia="zh-TW"/>
        </w:rPr>
        <w:t>http://hangzhou.zjjgbz.gov.cn/</w:t>
      </w:r>
      <w:r>
        <w:rPr>
          <w:rFonts w:ascii="仿宋_GB2312" w:eastAsia="仿宋_GB2312" w:hint="eastAsia"/>
          <w:sz w:val="32"/>
          <w:szCs w:val="32"/>
          <w:lang w:eastAsia="zh-TW"/>
        </w:rPr>
        <w:t>）。</w:t>
      </w:r>
      <w:r>
        <w:rPr>
          <w:rFonts w:ascii="仿宋_GB2312" w:eastAsia="仿宋_GB2312" w:hint="eastAsia"/>
          <w:sz w:val="32"/>
          <w:szCs w:val="32"/>
        </w:rPr>
        <w:t>请各地各部门对照《省指导目录》，抓紧完成事项梳理比对规范工作，修订完善本地本部门办事事项清单，并同步做好浙江政务服务网权力运行库、“最多跑一次”办事事项目录清单及政务服务网</w:t>
      </w:r>
      <w:r>
        <w:rPr>
          <w:rFonts w:ascii="仿宋_GB2312" w:eastAsia="仿宋_GB2312" w:hint="eastAsia"/>
          <w:sz w:val="32"/>
          <w:szCs w:val="32"/>
        </w:rPr>
        <w:t>上办事指南的规范调整工作。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鼓励各地各部门结合实际，在省“八统一”的基础上，按照办事材料更少，时间更短的原则，进一步精简申请材料、优化办理流程。各地各部门修订后的办事事项清单，应当充分体现前期我市“最多跑一次”改革“减事项、减次数、减材料、减时间”的成果，严禁假借比对规范的名义，擅自增加申请材料和流程环节、延长办理时限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请市直各部门于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日前，将修订完善后的事项目录（填附件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）报送市跑改办，于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日前将比对规范后的事项办事指南报送市审管办；各区（县、市）和杭州经济技术开发区、大江东产业集聚区和西湖风</w:t>
      </w:r>
      <w:r>
        <w:rPr>
          <w:rFonts w:ascii="仿宋_GB2312" w:eastAsia="仿宋_GB2312" w:hint="eastAsia"/>
          <w:sz w:val="32"/>
          <w:szCs w:val="32"/>
        </w:rPr>
        <w:t>景名胜区跑改办汇总本区域的事项后，于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日前将事项目录（填附件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）报送市跑改办。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二、事项动态调整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办事事项清单实行动态调整机制，各地各部门应当结合</w:t>
      </w:r>
      <w:r>
        <w:rPr>
          <w:rFonts w:ascii="仿宋_GB2312" w:eastAsia="仿宋_GB2312" w:hint="eastAsia"/>
          <w:sz w:val="32"/>
          <w:szCs w:val="32"/>
        </w:rPr>
        <w:lastRenderedPageBreak/>
        <w:t>“最多跑一次”改革推进，不断优化办事事项的办理流程和服务。办事事项信息发生变动时，各地各部门应当按照《杭州市政府部门权力清单管理实施办法》（杭政办函〔</w:t>
      </w:r>
      <w:r>
        <w:rPr>
          <w:rFonts w:ascii="仿宋_GB2312" w:eastAsia="仿宋_GB2312" w:hint="eastAsia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38</w:t>
      </w:r>
      <w:r>
        <w:rPr>
          <w:rFonts w:ascii="仿宋_GB2312" w:eastAsia="仿宋_GB2312" w:hint="eastAsia"/>
          <w:sz w:val="32"/>
          <w:szCs w:val="32"/>
        </w:rPr>
        <w:t>号文件）的规定，于事项变动之日起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个工作日内，在浙江政务服务网上完成事项相关内容的调整工作，确保事项清单的准确性、规范性和时效性。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请市、区（县、市）两级部门于每月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日，将月度（上月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日起到本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日）事项变动情况（填附件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）报送同级跑改办</w:t>
      </w:r>
      <w:r>
        <w:rPr>
          <w:rFonts w:ascii="仿宋_GB2312" w:eastAsia="仿宋_GB2312" w:hAnsi="仿宋_GB2312" w:cs="仿宋_GB2312" w:hint="eastAsia"/>
          <w:sz w:val="32"/>
          <w:szCs w:val="32"/>
        </w:rPr>
        <w:t>（首次报送时间为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三、工作要求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事项清单的制定和调整，是“最多跑一次”改革的基础性工作，请各地各部门高度重视，及时组织力量做好比对规范和动态调整工作。各区、县（市）和</w:t>
      </w:r>
      <w:r>
        <w:rPr>
          <w:rFonts w:ascii="仿宋_GB2312" w:eastAsia="仿宋_GB2312" w:hint="eastAsia"/>
          <w:sz w:val="32"/>
          <w:szCs w:val="32"/>
        </w:rPr>
        <w:t>杭州经济技术开发区、大江东产业集聚区、西湖风景名胜区跑改办要切实履行牵头组织和督促职责，推动工作落实。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 w:eastAsia="zh-T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市跑改办将于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日起，按照《杭州市“最多跑一次”改革考核办法（试行）》（杭跑改办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〔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）的规定，对各地各部门在浙江政务服务网上的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事项目录、办事指南更新情况进行抽查，抽查情况在市跑改微信群公布，至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日</w:t>
      </w:r>
      <w:r w:rsidR="00A251ED">
        <w:rPr>
          <w:rFonts w:ascii="仿宋_GB2312" w:eastAsia="仿宋_GB2312" w:hAnsi="仿宋_GB2312" w:cs="仿宋_GB2312" w:hint="eastAsia"/>
          <w:sz w:val="32"/>
          <w:szCs w:val="32"/>
          <w:lang w:val="zh-TW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仍未完成比对调整工作的，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将纳入“最多跑一次”改革考核予以扣分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 w:eastAsia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未尽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事宜，请与市“最多跑一次”改革专题组办公室联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lastRenderedPageBreak/>
        <w:t>系。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 w:eastAsia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联系人：许鑫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电话：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 xml:space="preserve">85250189  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 w:eastAsia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报送邮箱：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195421667@QQ.COM</w:t>
      </w:r>
    </w:p>
    <w:p w:rsidR="00E13C4C" w:rsidRDefault="00184185">
      <w:pPr>
        <w:adjustRightInd w:val="0"/>
        <w:snapToGrid w:val="0"/>
        <w:spacing w:line="360" w:lineRule="auto"/>
        <w:ind w:leftChars="304" w:left="1918" w:hangingChars="400" w:hanging="1280"/>
        <w:rPr>
          <w:rFonts w:ascii="仿宋_GB2312" w:eastAsia="仿宋_GB2312" w:hAnsi="仿宋_GB2312" w:cs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、</w:t>
      </w:r>
      <w:r>
        <w:rPr>
          <w:rFonts w:ascii="仿宋_GB2312" w:eastAsia="仿宋_GB2312" w:hAnsi="仿宋_GB2312" w:cs="仿宋_GB2312" w:hint="eastAsia"/>
          <w:spacing w:val="-20"/>
          <w:sz w:val="32"/>
          <w:szCs w:val="32"/>
          <w:lang w:val="zh-TW"/>
        </w:rPr>
        <w:t>市级部门群众和企业到政府办事事项目录样表</w:t>
      </w:r>
    </w:p>
    <w:p w:rsidR="00E13C4C" w:rsidRDefault="00184185">
      <w:pPr>
        <w:adjustRightInd w:val="0"/>
        <w:snapToGrid w:val="0"/>
        <w:spacing w:line="360" w:lineRule="auto"/>
        <w:ind w:leftChars="304" w:left="1918" w:hangingChars="400" w:hanging="1280"/>
        <w:rPr>
          <w:rFonts w:ascii="仿宋_GB2312" w:eastAsia="仿宋_GB2312" w:hAnsi="仿宋_GB2312" w:cs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 xml:space="preserve">      2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、区（县、市）系统群众和企业到政府办事事项目录样表</w:t>
      </w:r>
    </w:p>
    <w:p w:rsidR="00E13C4C" w:rsidRDefault="00184185">
      <w:pPr>
        <w:adjustRightInd w:val="0"/>
        <w:snapToGrid w:val="0"/>
        <w:spacing w:line="360" w:lineRule="auto"/>
        <w:ind w:leftChars="304" w:left="1918" w:hangingChars="400" w:hanging="1280"/>
        <w:rPr>
          <w:rFonts w:ascii="仿宋_GB2312" w:eastAsia="仿宋_GB2312" w:hAnsi="仿宋_GB2312" w:cs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 xml:space="preserve">      3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、群众和企业到政府办事事项目录调整统计表</w:t>
      </w:r>
    </w:p>
    <w:p w:rsidR="00E13C4C" w:rsidRDefault="00E13C4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/>
        </w:rPr>
      </w:pPr>
    </w:p>
    <w:p w:rsidR="00E13C4C" w:rsidRDefault="00E13C4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/>
        </w:rPr>
      </w:pP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杭州市“最对跑一次”改革专题组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办公室</w:t>
      </w:r>
    </w:p>
    <w:p w:rsidR="00E13C4C" w:rsidRDefault="0018418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TW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 xml:space="preserve">                            2018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日</w:t>
      </w:r>
    </w:p>
    <w:sectPr w:rsidR="00E13C4C" w:rsidSect="00E13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185" w:rsidRDefault="00184185" w:rsidP="00A251ED">
      <w:r>
        <w:separator/>
      </w:r>
    </w:p>
  </w:endnote>
  <w:endnote w:type="continuationSeparator" w:id="1">
    <w:p w:rsidR="00184185" w:rsidRDefault="00184185" w:rsidP="00A25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185" w:rsidRDefault="00184185" w:rsidP="00A251ED">
      <w:r>
        <w:separator/>
      </w:r>
    </w:p>
  </w:footnote>
  <w:footnote w:type="continuationSeparator" w:id="1">
    <w:p w:rsidR="00184185" w:rsidRDefault="00184185" w:rsidP="00A251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01BA"/>
    <w:rsid w:val="00031281"/>
    <w:rsid w:val="00034326"/>
    <w:rsid w:val="000542A2"/>
    <w:rsid w:val="00062B17"/>
    <w:rsid w:val="000768DA"/>
    <w:rsid w:val="000825C4"/>
    <w:rsid w:val="000869E7"/>
    <w:rsid w:val="000B626F"/>
    <w:rsid w:val="000C2CF4"/>
    <w:rsid w:val="0013668A"/>
    <w:rsid w:val="00143849"/>
    <w:rsid w:val="001464FD"/>
    <w:rsid w:val="001545CC"/>
    <w:rsid w:val="00162386"/>
    <w:rsid w:val="00180D4A"/>
    <w:rsid w:val="00184185"/>
    <w:rsid w:val="001C0E9B"/>
    <w:rsid w:val="001D7CAB"/>
    <w:rsid w:val="001E42AA"/>
    <w:rsid w:val="001E7B0D"/>
    <w:rsid w:val="0020530A"/>
    <w:rsid w:val="00206B6F"/>
    <w:rsid w:val="002320CF"/>
    <w:rsid w:val="002446E2"/>
    <w:rsid w:val="0027524D"/>
    <w:rsid w:val="002838F0"/>
    <w:rsid w:val="002844B1"/>
    <w:rsid w:val="00295799"/>
    <w:rsid w:val="002B60C4"/>
    <w:rsid w:val="002C38E4"/>
    <w:rsid w:val="0035766A"/>
    <w:rsid w:val="00363A5F"/>
    <w:rsid w:val="00372047"/>
    <w:rsid w:val="00383587"/>
    <w:rsid w:val="00385148"/>
    <w:rsid w:val="00385FAF"/>
    <w:rsid w:val="003A3DE4"/>
    <w:rsid w:val="003B77AB"/>
    <w:rsid w:val="003C05FF"/>
    <w:rsid w:val="003C769E"/>
    <w:rsid w:val="003D33EB"/>
    <w:rsid w:val="0042799C"/>
    <w:rsid w:val="00432547"/>
    <w:rsid w:val="00434BEC"/>
    <w:rsid w:val="00440C43"/>
    <w:rsid w:val="00460660"/>
    <w:rsid w:val="00482A4C"/>
    <w:rsid w:val="004C0CD7"/>
    <w:rsid w:val="004C120A"/>
    <w:rsid w:val="004E159B"/>
    <w:rsid w:val="0051603C"/>
    <w:rsid w:val="00541A9F"/>
    <w:rsid w:val="005531BD"/>
    <w:rsid w:val="00594904"/>
    <w:rsid w:val="005C0EE6"/>
    <w:rsid w:val="005D49D3"/>
    <w:rsid w:val="005D6179"/>
    <w:rsid w:val="006064A8"/>
    <w:rsid w:val="00634248"/>
    <w:rsid w:val="00654FA5"/>
    <w:rsid w:val="00657E45"/>
    <w:rsid w:val="006C7D16"/>
    <w:rsid w:val="006E5125"/>
    <w:rsid w:val="006F2FA6"/>
    <w:rsid w:val="0071213F"/>
    <w:rsid w:val="00726467"/>
    <w:rsid w:val="007302E4"/>
    <w:rsid w:val="00751DB2"/>
    <w:rsid w:val="00775EBE"/>
    <w:rsid w:val="00776A11"/>
    <w:rsid w:val="00786B5B"/>
    <w:rsid w:val="007B5DB5"/>
    <w:rsid w:val="007D6CBF"/>
    <w:rsid w:val="007D720F"/>
    <w:rsid w:val="007F09C9"/>
    <w:rsid w:val="0080156B"/>
    <w:rsid w:val="00805D6E"/>
    <w:rsid w:val="00824FCF"/>
    <w:rsid w:val="00826408"/>
    <w:rsid w:val="00832400"/>
    <w:rsid w:val="00835E8B"/>
    <w:rsid w:val="00847525"/>
    <w:rsid w:val="00855B16"/>
    <w:rsid w:val="00882CD6"/>
    <w:rsid w:val="008A13CB"/>
    <w:rsid w:val="008A3D53"/>
    <w:rsid w:val="008B03B5"/>
    <w:rsid w:val="008B2222"/>
    <w:rsid w:val="008B772A"/>
    <w:rsid w:val="008C7D7D"/>
    <w:rsid w:val="00902EC3"/>
    <w:rsid w:val="00944813"/>
    <w:rsid w:val="00970580"/>
    <w:rsid w:val="009A4B3C"/>
    <w:rsid w:val="009B3103"/>
    <w:rsid w:val="009C3546"/>
    <w:rsid w:val="009D0238"/>
    <w:rsid w:val="009D561C"/>
    <w:rsid w:val="009E1E06"/>
    <w:rsid w:val="00A01BA8"/>
    <w:rsid w:val="00A048DF"/>
    <w:rsid w:val="00A24212"/>
    <w:rsid w:val="00A251ED"/>
    <w:rsid w:val="00AA5879"/>
    <w:rsid w:val="00AC125A"/>
    <w:rsid w:val="00AE435A"/>
    <w:rsid w:val="00B14A30"/>
    <w:rsid w:val="00B1625F"/>
    <w:rsid w:val="00B337C9"/>
    <w:rsid w:val="00B618C2"/>
    <w:rsid w:val="00B72092"/>
    <w:rsid w:val="00B92217"/>
    <w:rsid w:val="00BD1273"/>
    <w:rsid w:val="00BE689B"/>
    <w:rsid w:val="00C34C58"/>
    <w:rsid w:val="00C34D92"/>
    <w:rsid w:val="00C81824"/>
    <w:rsid w:val="00C96499"/>
    <w:rsid w:val="00CB1CD3"/>
    <w:rsid w:val="00CC22E0"/>
    <w:rsid w:val="00CD0832"/>
    <w:rsid w:val="00CD16D9"/>
    <w:rsid w:val="00D21006"/>
    <w:rsid w:val="00D26516"/>
    <w:rsid w:val="00D31F39"/>
    <w:rsid w:val="00D327D5"/>
    <w:rsid w:val="00D449F5"/>
    <w:rsid w:val="00D54F33"/>
    <w:rsid w:val="00D5503B"/>
    <w:rsid w:val="00D63A36"/>
    <w:rsid w:val="00D710B1"/>
    <w:rsid w:val="00D81178"/>
    <w:rsid w:val="00D94ECC"/>
    <w:rsid w:val="00DD417D"/>
    <w:rsid w:val="00DF2632"/>
    <w:rsid w:val="00E13C4C"/>
    <w:rsid w:val="00E24B05"/>
    <w:rsid w:val="00E501BA"/>
    <w:rsid w:val="00E55E00"/>
    <w:rsid w:val="00E86FE0"/>
    <w:rsid w:val="00E96CEC"/>
    <w:rsid w:val="00EC0005"/>
    <w:rsid w:val="00EC4994"/>
    <w:rsid w:val="00ED69ED"/>
    <w:rsid w:val="00ED6A2E"/>
    <w:rsid w:val="00EF3511"/>
    <w:rsid w:val="00EF62CB"/>
    <w:rsid w:val="00F202AD"/>
    <w:rsid w:val="00F835BB"/>
    <w:rsid w:val="00FA433D"/>
    <w:rsid w:val="00FA54CC"/>
    <w:rsid w:val="00FF4FD6"/>
    <w:rsid w:val="6FB4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13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13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3C4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13C4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13C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CA95094D-D602-4D5F-8613-E9B5C9F41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224</Words>
  <Characters>1279</Characters>
  <Application>Microsoft Office Word</Application>
  <DocSecurity>0</DocSecurity>
  <Lines>10</Lines>
  <Paragraphs>2</Paragraphs>
  <ScaleCrop>false</ScaleCrop>
  <Company>微软中国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鲍剑光</dc:creator>
  <cp:lastModifiedBy>王孟辉</cp:lastModifiedBy>
  <cp:revision>97</cp:revision>
  <cp:lastPrinted>2018-05-23T07:55:00Z</cp:lastPrinted>
  <dcterms:created xsi:type="dcterms:W3CDTF">2018-05-21T02:14:00Z</dcterms:created>
  <dcterms:modified xsi:type="dcterms:W3CDTF">2018-04-24T09:22:00Z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2052-10.1.0.5989</vt:lpwstr>
  </property>
</Properties>
</file>