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CE0" w:rsidRDefault="00212CE0" w:rsidP="00212CE0">
      <w:pPr>
        <w:jc w:val="center"/>
        <w:rPr>
          <w:rFonts w:hint="eastAsia"/>
          <w:sz w:val="36"/>
          <w:szCs w:val="36"/>
        </w:rPr>
      </w:pPr>
    </w:p>
    <w:p w:rsidR="00212CE0" w:rsidRPr="00212CE0" w:rsidRDefault="00212CE0" w:rsidP="00212CE0">
      <w:pPr>
        <w:adjustRightInd w:val="0"/>
        <w:snapToGrid w:val="0"/>
        <w:jc w:val="center"/>
        <w:rPr>
          <w:rFonts w:ascii="楷体" w:eastAsia="楷体" w:hAnsi="楷体" w:cs="楷体"/>
          <w:sz w:val="52"/>
          <w:szCs w:val="52"/>
        </w:rPr>
      </w:pPr>
      <w:r w:rsidRPr="00212CE0">
        <w:rPr>
          <w:rFonts w:ascii="Times New Roman" w:eastAsia="方正小标宋_GBK" w:hAnsi="Times New Roman" w:cs="方正小标宋_GBK" w:hint="eastAsia"/>
          <w:sz w:val="52"/>
          <w:szCs w:val="52"/>
        </w:rPr>
        <w:t>公民个人办理事项“简化办、网上办、就近办”改革成果落实工作会议</w:t>
      </w:r>
    </w:p>
    <w:p w:rsidR="00212CE0" w:rsidRDefault="00212CE0" w:rsidP="00212CE0">
      <w:pPr>
        <w:jc w:val="center"/>
      </w:pPr>
    </w:p>
    <w:p w:rsidR="00212CE0" w:rsidRDefault="00212CE0" w:rsidP="00212CE0">
      <w:pPr>
        <w:jc w:val="center"/>
      </w:pPr>
    </w:p>
    <w:p w:rsidR="00212CE0" w:rsidRDefault="00212CE0" w:rsidP="00212CE0">
      <w:pPr>
        <w:adjustRightInd w:val="0"/>
        <w:snapToGrid w:val="0"/>
        <w:spacing w:line="360" w:lineRule="auto"/>
        <w:jc w:val="center"/>
        <w:rPr>
          <w:rFonts w:ascii="方正姚体" w:eastAsia="方正姚体" w:hAnsi="黑体" w:cs="黑体"/>
          <w:sz w:val="84"/>
          <w:szCs w:val="84"/>
        </w:rPr>
      </w:pPr>
      <w:r>
        <w:rPr>
          <w:rFonts w:ascii="方正姚体" w:eastAsia="方正姚体" w:hAnsi="黑体" w:cs="黑体" w:hint="eastAsia"/>
          <w:sz w:val="84"/>
          <w:szCs w:val="84"/>
        </w:rPr>
        <w:t>资</w:t>
      </w:r>
    </w:p>
    <w:p w:rsidR="00212CE0" w:rsidRDefault="00212CE0" w:rsidP="00212CE0">
      <w:pPr>
        <w:adjustRightInd w:val="0"/>
        <w:snapToGrid w:val="0"/>
        <w:spacing w:line="360" w:lineRule="auto"/>
        <w:jc w:val="center"/>
        <w:rPr>
          <w:rFonts w:ascii="方正姚体" w:eastAsia="方正姚体" w:hAnsi="黑体" w:cs="黑体"/>
          <w:sz w:val="84"/>
          <w:szCs w:val="84"/>
        </w:rPr>
      </w:pPr>
      <w:r>
        <w:rPr>
          <w:rFonts w:ascii="方正姚体" w:eastAsia="方正姚体" w:hAnsi="黑体" w:cs="黑体" w:hint="eastAsia"/>
          <w:sz w:val="84"/>
          <w:szCs w:val="84"/>
        </w:rPr>
        <w:t>料</w:t>
      </w:r>
    </w:p>
    <w:p w:rsidR="00212CE0" w:rsidRDefault="00212CE0" w:rsidP="00212CE0">
      <w:pPr>
        <w:adjustRightInd w:val="0"/>
        <w:snapToGrid w:val="0"/>
        <w:spacing w:line="360" w:lineRule="auto"/>
        <w:jc w:val="center"/>
        <w:rPr>
          <w:rFonts w:ascii="方正姚体" w:eastAsia="方正姚体" w:hAnsi="黑体" w:cs="黑体"/>
          <w:sz w:val="84"/>
          <w:szCs w:val="84"/>
        </w:rPr>
      </w:pPr>
      <w:r>
        <w:rPr>
          <w:rFonts w:ascii="方正姚体" w:eastAsia="方正姚体" w:hAnsi="黑体" w:cs="黑体" w:hint="eastAsia"/>
          <w:sz w:val="84"/>
          <w:szCs w:val="84"/>
        </w:rPr>
        <w:t>汇</w:t>
      </w:r>
    </w:p>
    <w:p w:rsidR="00212CE0" w:rsidRDefault="00212CE0" w:rsidP="00212CE0">
      <w:pPr>
        <w:adjustRightInd w:val="0"/>
        <w:snapToGrid w:val="0"/>
        <w:spacing w:line="360" w:lineRule="auto"/>
        <w:jc w:val="center"/>
        <w:rPr>
          <w:rFonts w:ascii="方正姚体" w:eastAsia="方正姚体" w:hAnsi="黑体" w:cs="黑体"/>
          <w:sz w:val="84"/>
          <w:szCs w:val="84"/>
        </w:rPr>
      </w:pPr>
      <w:r>
        <w:rPr>
          <w:rFonts w:ascii="方正姚体" w:eastAsia="方正姚体" w:hAnsi="黑体" w:cs="黑体" w:hint="eastAsia"/>
          <w:sz w:val="84"/>
          <w:szCs w:val="84"/>
        </w:rPr>
        <w:t>编</w:t>
      </w:r>
    </w:p>
    <w:p w:rsidR="00212CE0" w:rsidRDefault="00212CE0" w:rsidP="00212CE0">
      <w:pPr>
        <w:jc w:val="center"/>
        <w:rPr>
          <w:sz w:val="44"/>
          <w:szCs w:val="44"/>
        </w:rPr>
      </w:pPr>
    </w:p>
    <w:p w:rsidR="00212CE0" w:rsidRDefault="00212CE0" w:rsidP="00212CE0">
      <w:pPr>
        <w:jc w:val="center"/>
        <w:rPr>
          <w:sz w:val="44"/>
          <w:szCs w:val="44"/>
        </w:rPr>
      </w:pPr>
    </w:p>
    <w:p w:rsidR="00212CE0" w:rsidRDefault="00212CE0" w:rsidP="00212CE0">
      <w:pPr>
        <w:jc w:val="center"/>
        <w:rPr>
          <w:sz w:val="44"/>
          <w:szCs w:val="44"/>
        </w:rPr>
      </w:pPr>
    </w:p>
    <w:p w:rsidR="00212CE0" w:rsidRDefault="00212CE0" w:rsidP="00212CE0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杭州市“最多跑一次”改革专题组办公室</w:t>
      </w:r>
    </w:p>
    <w:p w:rsidR="006F43D9" w:rsidRDefault="00212CE0" w:rsidP="00212CE0">
      <w:pPr>
        <w:adjustRightInd w:val="0"/>
        <w:snapToGrid w:val="0"/>
        <w:spacing w:line="360" w:lineRule="auto"/>
        <w:jc w:val="center"/>
        <w:rPr>
          <w:rFonts w:ascii="黑体" w:eastAsia="黑体" w:hAnsi="黑体" w:cs="黑体" w:hint="eastAsia"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cs="黑体" w:hint="eastAsia"/>
          <w:sz w:val="36"/>
          <w:szCs w:val="36"/>
        </w:rPr>
        <w:t>2018年2月</w:t>
      </w:r>
    </w:p>
    <w:p w:rsidR="00212CE0" w:rsidRDefault="00212CE0" w:rsidP="00803394">
      <w:pPr>
        <w:spacing w:line="360" w:lineRule="auto"/>
        <w:jc w:val="center"/>
        <w:rPr>
          <w:rFonts w:ascii="宋体" w:hAnsi="宋体" w:hint="eastAsia"/>
          <w:b/>
          <w:sz w:val="48"/>
          <w:szCs w:val="48"/>
        </w:rPr>
      </w:pPr>
    </w:p>
    <w:p w:rsidR="00212CE0" w:rsidRDefault="00212CE0" w:rsidP="00212CE0">
      <w:pPr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目   录</w:t>
      </w:r>
    </w:p>
    <w:p w:rsidR="00212CE0" w:rsidRDefault="00212CE0" w:rsidP="00212CE0">
      <w:pPr>
        <w:adjustRightInd w:val="0"/>
        <w:snapToGrid w:val="0"/>
        <w:spacing w:line="360" w:lineRule="auto"/>
        <w:rPr>
          <w:rFonts w:ascii="楷体_GB2312" w:eastAsia="楷体_GB2312" w:hAnsi="黑体" w:cs="方正小标宋_GBK"/>
          <w:w w:val="98"/>
          <w:sz w:val="36"/>
          <w:szCs w:val="36"/>
        </w:rPr>
      </w:pPr>
    </w:p>
    <w:p w:rsidR="00212CE0" w:rsidRDefault="00212CE0" w:rsidP="00212CE0">
      <w:pPr>
        <w:tabs>
          <w:tab w:val="left" w:pos="720"/>
        </w:tabs>
        <w:adjustRightInd w:val="0"/>
        <w:snapToGrid w:val="0"/>
        <w:spacing w:line="360" w:lineRule="auto"/>
        <w:rPr>
          <w:rFonts w:ascii="楷体_GB2312" w:eastAsia="楷体_GB2312" w:hint="eastAsia"/>
          <w:sz w:val="36"/>
          <w:szCs w:val="36"/>
        </w:rPr>
      </w:pPr>
    </w:p>
    <w:p w:rsidR="00212CE0" w:rsidRDefault="00212CE0" w:rsidP="00212CE0">
      <w:pPr>
        <w:pStyle w:val="a4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楷体_GB2312" w:eastAsia="楷体_GB2312" w:hint="eastAsia"/>
          <w:sz w:val="36"/>
          <w:szCs w:val="36"/>
        </w:rPr>
      </w:pPr>
      <w:r w:rsidRPr="00212CE0">
        <w:rPr>
          <w:rFonts w:ascii="楷体_GB2312" w:eastAsia="楷体_GB2312" w:hint="eastAsia"/>
          <w:sz w:val="36"/>
          <w:szCs w:val="36"/>
        </w:rPr>
        <w:t>关于巩固公民个人办事“简化办”成果加快实施“网上办”、“就近办”应用的通知</w:t>
      </w:r>
      <w:r>
        <w:rPr>
          <w:rFonts w:ascii="楷体_GB2312" w:eastAsia="楷体_GB2312" w:hint="eastAsia"/>
          <w:sz w:val="36"/>
          <w:szCs w:val="36"/>
        </w:rPr>
        <w:t>（</w:t>
      </w:r>
      <w:proofErr w:type="gramStart"/>
      <w:r w:rsidRPr="00212CE0">
        <w:rPr>
          <w:rFonts w:ascii="楷体_GB2312" w:eastAsia="楷体_GB2312" w:hint="eastAsia"/>
          <w:sz w:val="36"/>
          <w:szCs w:val="36"/>
        </w:rPr>
        <w:t>杭跑改办</w:t>
      </w:r>
      <w:proofErr w:type="gramEnd"/>
      <w:r w:rsidRPr="00212CE0">
        <w:rPr>
          <w:rFonts w:ascii="楷体_GB2312" w:eastAsia="楷体_GB2312" w:hint="eastAsia"/>
          <w:sz w:val="36"/>
          <w:szCs w:val="36"/>
        </w:rPr>
        <w:t>〔2017〕71号</w:t>
      </w:r>
      <w:r>
        <w:rPr>
          <w:rFonts w:ascii="楷体_GB2312" w:eastAsia="楷体_GB2312" w:hint="eastAsia"/>
          <w:sz w:val="36"/>
          <w:szCs w:val="36"/>
        </w:rPr>
        <w:t>）</w:t>
      </w:r>
    </w:p>
    <w:p w:rsidR="00212CE0" w:rsidRDefault="00212CE0" w:rsidP="00212CE0">
      <w:pPr>
        <w:pStyle w:val="a4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楷体_GB2312" w:eastAsia="楷体_GB2312" w:hint="eastAsia"/>
          <w:sz w:val="36"/>
          <w:szCs w:val="36"/>
        </w:rPr>
      </w:pPr>
      <w:r w:rsidRPr="00212CE0">
        <w:rPr>
          <w:rFonts w:ascii="楷体_GB2312" w:eastAsia="楷体_GB2312" w:hint="eastAsia"/>
          <w:sz w:val="36"/>
          <w:szCs w:val="36"/>
        </w:rPr>
        <w:t>杭州市仅凭身份证办理的公民个人办事事项清</w:t>
      </w:r>
      <w:r>
        <w:rPr>
          <w:rFonts w:ascii="楷体_GB2312" w:eastAsia="楷体_GB2312" w:hint="eastAsia"/>
          <w:sz w:val="36"/>
          <w:szCs w:val="36"/>
        </w:rPr>
        <w:t>单</w:t>
      </w:r>
      <w:r w:rsidRPr="00212CE0">
        <w:rPr>
          <w:rFonts w:ascii="楷体_GB2312" w:eastAsia="楷体_GB2312" w:hint="eastAsia"/>
          <w:sz w:val="36"/>
          <w:szCs w:val="36"/>
        </w:rPr>
        <w:t>(296项)</w:t>
      </w:r>
    </w:p>
    <w:p w:rsidR="00212CE0" w:rsidRPr="00212CE0" w:rsidRDefault="00212CE0" w:rsidP="00212CE0">
      <w:pPr>
        <w:pStyle w:val="a4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楷体_GB2312" w:eastAsia="楷体_GB2312" w:hint="eastAsia"/>
          <w:sz w:val="36"/>
          <w:szCs w:val="36"/>
        </w:rPr>
      </w:pPr>
      <w:r w:rsidRPr="00212CE0">
        <w:rPr>
          <w:rFonts w:ascii="楷体_GB2312" w:eastAsia="楷体_GB2312" w:cs="仿宋_GB2312" w:hint="eastAsia"/>
          <w:sz w:val="36"/>
          <w:szCs w:val="36"/>
        </w:rPr>
        <w:t>杭州市取消的个人办事事项所需证明材料清单（436件）</w:t>
      </w:r>
    </w:p>
    <w:p w:rsidR="00212CE0" w:rsidRPr="00212CE0" w:rsidRDefault="00212CE0" w:rsidP="00212CE0">
      <w:pPr>
        <w:adjustRightInd w:val="0"/>
        <w:snapToGrid w:val="0"/>
        <w:spacing w:line="360" w:lineRule="auto"/>
        <w:rPr>
          <w:rFonts w:hint="eastAsia"/>
        </w:rPr>
      </w:pPr>
    </w:p>
    <w:sectPr w:rsidR="00212CE0" w:rsidRPr="00212CE0" w:rsidSect="00851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E0A35"/>
    <w:multiLevelType w:val="multilevel"/>
    <w:tmpl w:val="68727502"/>
    <w:lvl w:ilvl="0">
      <w:start w:val="1"/>
      <w:numFmt w:val="decimalFullWidth"/>
      <w:lvlText w:val="%1．"/>
      <w:lvlJc w:val="left"/>
      <w:pPr>
        <w:tabs>
          <w:tab w:val="left" w:pos="720"/>
        </w:tabs>
        <w:ind w:left="720" w:hanging="720"/>
      </w:pPr>
      <w:rPr>
        <w:rFonts w:ascii="楷体_GB2312" w:eastAsia="楷体_GB2312" w:hAnsiTheme="minorHAnsi" w:cstheme="minorBidi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2CE0"/>
    <w:rsid w:val="000531AD"/>
    <w:rsid w:val="00053458"/>
    <w:rsid w:val="00093145"/>
    <w:rsid w:val="000A0826"/>
    <w:rsid w:val="00181FAF"/>
    <w:rsid w:val="001A041D"/>
    <w:rsid w:val="002015E0"/>
    <w:rsid w:val="00212CE0"/>
    <w:rsid w:val="002D24E6"/>
    <w:rsid w:val="00322E19"/>
    <w:rsid w:val="00333588"/>
    <w:rsid w:val="004D0015"/>
    <w:rsid w:val="004E7F21"/>
    <w:rsid w:val="004F2157"/>
    <w:rsid w:val="00574097"/>
    <w:rsid w:val="00586088"/>
    <w:rsid w:val="00592A3F"/>
    <w:rsid w:val="005E6335"/>
    <w:rsid w:val="00624D59"/>
    <w:rsid w:val="00640145"/>
    <w:rsid w:val="0066468C"/>
    <w:rsid w:val="006841FE"/>
    <w:rsid w:val="006A5BA9"/>
    <w:rsid w:val="006B7EF4"/>
    <w:rsid w:val="006C0606"/>
    <w:rsid w:val="006C4785"/>
    <w:rsid w:val="006E1BC4"/>
    <w:rsid w:val="006F43D9"/>
    <w:rsid w:val="00735744"/>
    <w:rsid w:val="007D4EA1"/>
    <w:rsid w:val="00803394"/>
    <w:rsid w:val="00835C32"/>
    <w:rsid w:val="00856B16"/>
    <w:rsid w:val="008852F0"/>
    <w:rsid w:val="00887BEB"/>
    <w:rsid w:val="00974A9A"/>
    <w:rsid w:val="009856F2"/>
    <w:rsid w:val="009B6327"/>
    <w:rsid w:val="00A0021B"/>
    <w:rsid w:val="00A13EEB"/>
    <w:rsid w:val="00A32940"/>
    <w:rsid w:val="00B44AD7"/>
    <w:rsid w:val="00BB2D03"/>
    <w:rsid w:val="00BC06B3"/>
    <w:rsid w:val="00BD43A0"/>
    <w:rsid w:val="00C50A72"/>
    <w:rsid w:val="00C60FEA"/>
    <w:rsid w:val="00C81B2F"/>
    <w:rsid w:val="00D00AAA"/>
    <w:rsid w:val="00D57987"/>
    <w:rsid w:val="00D829EB"/>
    <w:rsid w:val="00D94F31"/>
    <w:rsid w:val="00DE0CAC"/>
    <w:rsid w:val="00E77988"/>
    <w:rsid w:val="00E84CD1"/>
    <w:rsid w:val="00EB749E"/>
    <w:rsid w:val="00EC5740"/>
    <w:rsid w:val="00EF4FBF"/>
    <w:rsid w:val="00F00AF8"/>
    <w:rsid w:val="00F1470D"/>
    <w:rsid w:val="00F83C04"/>
    <w:rsid w:val="00FA6D36"/>
    <w:rsid w:val="00FD75CC"/>
    <w:rsid w:val="00FF0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CE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212CE0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212CE0"/>
    <w:rPr>
      <w:szCs w:val="24"/>
    </w:rPr>
  </w:style>
  <w:style w:type="paragraph" w:styleId="a4">
    <w:name w:val="List Paragraph"/>
    <w:basedOn w:val="a"/>
    <w:uiPriority w:val="34"/>
    <w:qFormat/>
    <w:rsid w:val="00212CE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</Words>
  <Characters>163</Characters>
  <Application>Microsoft Office Word</Application>
  <DocSecurity>0</DocSecurity>
  <Lines>1</Lines>
  <Paragraphs>1</Paragraphs>
  <ScaleCrop>false</ScaleCrop>
  <Company>微软中国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2018-01-30T08:44:00Z</dcterms:created>
  <dcterms:modified xsi:type="dcterms:W3CDTF">2018-01-30T08:50:00Z</dcterms:modified>
</cp:coreProperties>
</file>