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bookmarkStart w:id="0" w:name="OLE_LINK1"/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2"/>
      </w:tblGrid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295DC9" w:rsidTr="00CE4498">
        <w:trPr>
          <w:trHeight w:val="2124"/>
          <w:jc w:val="center"/>
        </w:trPr>
        <w:tc>
          <w:tcPr>
            <w:tcW w:w="1250" w:type="dxa"/>
            <w:vMerge w:val="restart"/>
            <w:vAlign w:val="center"/>
          </w:tcPr>
          <w:p w:rsidR="00295DC9" w:rsidRDefault="00295DC9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1．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</w:t>
            </w:r>
          </w:p>
          <w:p w:rsidR="00295DC9" w:rsidRDefault="00295DC9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316" w:type="dxa"/>
            <w:vMerge w:val="restart"/>
            <w:vAlign w:val="center"/>
          </w:tcPr>
          <w:p w:rsidR="00295DC9" w:rsidRDefault="00295DC9" w:rsidP="000D710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1.3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生产建设项目水土保持方案审批（</w:t>
            </w:r>
            <w:r w:rsidR="00A05A3F">
              <w:rPr>
                <w:rFonts w:ascii="仿宋" w:eastAsia="仿宋" w:hAnsi="仿宋" w:cs="仿宋" w:hint="eastAsia"/>
                <w:sz w:val="24"/>
              </w:rPr>
              <w:t>登记</w:t>
            </w:r>
            <w:r>
              <w:rPr>
                <w:rFonts w:ascii="仿宋" w:eastAsia="仿宋" w:hAnsi="仿宋" w:cs="仿宋" w:hint="eastAsia"/>
                <w:sz w:val="24"/>
              </w:rPr>
              <w:t>表</w:t>
            </w:r>
            <w:r w:rsidRPr="009E0E22"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295DC9" w:rsidRDefault="00295DC9" w:rsidP="000D710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9E0E22">
              <w:rPr>
                <w:rFonts w:ascii="仿宋" w:eastAsia="仿宋" w:hAnsi="仿宋" w:cs="仿宋" w:hint="eastAsia"/>
                <w:sz w:val="24"/>
              </w:rPr>
              <w:t>许可-00279-00</w:t>
            </w:r>
            <w:r>
              <w:rPr>
                <w:rFonts w:ascii="仿宋" w:eastAsia="仿宋" w:hAnsi="仿宋" w:cs="仿宋" w:hint="eastAsia"/>
                <w:sz w:val="24"/>
              </w:rPr>
              <w:t>3）</w:t>
            </w:r>
          </w:p>
        </w:tc>
        <w:tc>
          <w:tcPr>
            <w:tcW w:w="2114" w:type="dxa"/>
            <w:vMerge w:val="restart"/>
            <w:vAlign w:val="center"/>
          </w:tcPr>
          <w:p w:rsidR="00295DC9" w:rsidRDefault="00295DC9" w:rsidP="000D710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《中华人民共和国水土保持法》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295DC9" w:rsidRDefault="00295DC9" w:rsidP="00B36467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《浙江省水土保持条例》</w:t>
            </w:r>
            <w:r w:rsidR="00B36467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2785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 水土保持登记表</w:t>
            </w:r>
            <w:r w:rsidRPr="009E0E22">
              <w:rPr>
                <w:rFonts w:ascii="仿宋" w:eastAsia="仿宋" w:hAnsi="仿宋" w:cs="仿宋" w:hint="eastAsia"/>
                <w:sz w:val="24"/>
              </w:rPr>
              <w:t>（原件一份）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295DC9" w:rsidRDefault="00295DC9" w:rsidP="00A469E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 水土保持登记表</w:t>
            </w:r>
            <w:r w:rsidRPr="009E0E22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96" w:type="dxa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361480" w:rsidRDefault="00361480" w:rsidP="00361480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295DC9" w:rsidRPr="00A53B7C" w:rsidRDefault="00361480" w:rsidP="0036148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收到即备案</w:t>
            </w:r>
          </w:p>
        </w:tc>
        <w:tc>
          <w:tcPr>
            <w:tcW w:w="798" w:type="dxa"/>
            <w:vMerge w:val="restart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收到即备案</w:t>
            </w:r>
          </w:p>
        </w:tc>
        <w:tc>
          <w:tcPr>
            <w:tcW w:w="958" w:type="dxa"/>
            <w:vMerge w:val="restart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04" w:type="dxa"/>
            <w:vMerge w:val="restart"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3B7C">
              <w:rPr>
                <w:rFonts w:ascii="仿宋" w:eastAsia="仿宋" w:hAnsi="仿宋" w:cs="仿宋" w:hint="eastAsia"/>
                <w:sz w:val="24"/>
              </w:rPr>
              <w:t>水资源 水保处</w:t>
            </w:r>
          </w:p>
        </w:tc>
        <w:tc>
          <w:tcPr>
            <w:tcW w:w="1472" w:type="dxa"/>
            <w:vMerge w:val="restart"/>
            <w:vAlign w:val="center"/>
          </w:tcPr>
          <w:p w:rsidR="00295DC9" w:rsidRDefault="00295DC9" w:rsidP="000D710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295DC9" w:rsidTr="00295DC9">
        <w:trPr>
          <w:trHeight w:val="2056"/>
          <w:jc w:val="center"/>
        </w:trPr>
        <w:tc>
          <w:tcPr>
            <w:tcW w:w="1250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295DC9" w:rsidRDefault="00295DC9" w:rsidP="000D710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295DC9" w:rsidRDefault="00295DC9" w:rsidP="000D710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 项目受理通知书或类似立项文件（复印件一份）；</w:t>
            </w:r>
          </w:p>
        </w:tc>
        <w:tc>
          <w:tcPr>
            <w:tcW w:w="111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295DC9" w:rsidRPr="00A53B7C" w:rsidRDefault="00295DC9" w:rsidP="008330A0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3B7C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295DC9" w:rsidRPr="00A53B7C" w:rsidRDefault="00295DC9" w:rsidP="00A05A3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A53B7C">
              <w:rPr>
                <w:rFonts w:ascii="仿宋" w:eastAsia="仿宋" w:hAnsi="仿宋" w:cs="仿宋" w:hint="eastAsia"/>
                <w:sz w:val="24"/>
              </w:rPr>
              <w:t>水土保持方案</w:t>
            </w:r>
            <w:r w:rsidR="00A05A3F">
              <w:rPr>
                <w:rFonts w:ascii="仿宋" w:eastAsia="仿宋" w:hAnsi="仿宋" w:cs="仿宋" w:hint="eastAsia"/>
                <w:sz w:val="24"/>
              </w:rPr>
              <w:t>登记表</w:t>
            </w:r>
            <w:r w:rsidRPr="00A53B7C">
              <w:rPr>
                <w:rFonts w:ascii="仿宋" w:eastAsia="仿宋" w:hAnsi="仿宋" w:cs="仿宋" w:hint="eastAsia"/>
                <w:sz w:val="24"/>
              </w:rPr>
              <w:t>（报批稿）中体现</w:t>
            </w:r>
          </w:p>
        </w:tc>
        <w:tc>
          <w:tcPr>
            <w:tcW w:w="86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295DC9" w:rsidRDefault="00295DC9" w:rsidP="000D7103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295DC9" w:rsidTr="00295DC9">
        <w:trPr>
          <w:trHeight w:val="2053"/>
          <w:jc w:val="center"/>
        </w:trPr>
        <w:tc>
          <w:tcPr>
            <w:tcW w:w="1250" w:type="dxa"/>
            <w:vMerge/>
            <w:vAlign w:val="center"/>
          </w:tcPr>
          <w:p w:rsidR="00295DC9" w:rsidRDefault="00295DC9" w:rsidP="000D7103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295DC9" w:rsidRDefault="00295DC9" w:rsidP="000D7103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295DC9" w:rsidRDefault="00295DC9" w:rsidP="000D7103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3.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项目可行性研究报告或初步设计报告，内容与水土保持方案报告书相衔接（复印件一份）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11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295DC9" w:rsidRPr="00A53B7C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A53B7C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295DC9" w:rsidRDefault="00295DC9" w:rsidP="000D7103">
            <w:pPr>
              <w:spacing w:line="300" w:lineRule="exact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86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295DC9" w:rsidRDefault="00295DC9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295DC9" w:rsidRDefault="00295DC9" w:rsidP="000D7103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5E009D" w:rsidRDefault="00EC52D5">
      <w:pPr>
        <w:jc w:val="center"/>
      </w:pPr>
      <w:r>
        <w:rPr>
          <w:rFonts w:eastAsia="方正小标宋_GBK"/>
          <w:sz w:val="52"/>
          <w:szCs w:val="52"/>
        </w:rPr>
        <w:br w:type="page"/>
      </w:r>
      <w:bookmarkEnd w:id="0"/>
      <w:r>
        <w:rPr>
          <w:rFonts w:hint="eastAsia"/>
        </w:rPr>
        <w:lastRenderedPageBreak/>
        <w:t xml:space="preserve">    </w:t>
      </w:r>
    </w:p>
    <w:p w:rsidR="005E009D" w:rsidRDefault="005E009D" w:rsidP="00227B0D">
      <w:pPr>
        <w:jc w:val="center"/>
      </w:pPr>
      <w:r>
        <w:t xml:space="preserve">    </w:t>
      </w:r>
    </w:p>
    <w:p w:rsidR="005E009D" w:rsidRDefault="00982C2D" w:rsidP="00227B0D">
      <w:pPr>
        <w:jc w:val="center"/>
      </w:pPr>
      <w:r>
        <w:t xml:space="preserve">   </w:t>
      </w:r>
    </w:p>
    <w:p w:rsidR="00982C2D" w:rsidRDefault="00982C2D" w:rsidP="005E009D"/>
    <w:p w:rsidR="00EC52D5" w:rsidRDefault="0012286C" w:rsidP="00C97E89">
      <w:pPr>
        <w:jc w:val="center"/>
        <w:rPr>
          <w:rFonts w:eastAsia="方正书宋简体"/>
          <w:szCs w:val="21"/>
        </w:rPr>
      </w:pPr>
      <w:r>
        <w:object w:dxaOrig="9285" w:dyaOrig="11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6pt;height:560.4pt" o:ole="">
            <v:fill o:detectmouseclick="t"/>
            <v:imagedata r:id="rId6" o:title=""/>
          </v:shape>
          <o:OLEObject Type="Embed" ProgID="Excel.Sheet.8" ShapeID="_x0000_i1025" DrawAspect="Content" ObjectID="_1571750314" r:id="rId7"/>
        </w:object>
      </w:r>
      <w:r w:rsidR="00982C2D">
        <w:t xml:space="preserve">   </w:t>
      </w:r>
      <w:r>
        <w:object w:dxaOrig="9900" w:dyaOrig="10050">
          <v:shape id="_x0000_i1026" type="#_x0000_t75" style="width:488.4pt;height:559.2pt" o:ole="">
            <v:fill o:detectmouseclick="t"/>
            <v:imagedata r:id="rId8" o:title=""/>
          </v:shape>
          <o:OLEObject Type="Embed" ProgID="Excel.Sheet.8" ShapeID="_x0000_i1026" DrawAspect="Content" ObjectID="_1571750315" r:id="rId9"/>
        </w:object>
      </w:r>
    </w:p>
    <w:sectPr w:rsidR="00EC52D5" w:rsidSect="002F0D66">
      <w:footerReference w:type="even" r:id="rId10"/>
      <w:footerReference w:type="default" r:id="rId11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F4" w:rsidRDefault="005905F4">
      <w:r>
        <w:separator/>
      </w:r>
    </w:p>
  </w:endnote>
  <w:endnote w:type="continuationSeparator" w:id="1">
    <w:p w:rsidR="005905F4" w:rsidRDefault="00590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573EFF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573EFF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573EFF">
      <w:rPr>
        <w:sz w:val="28"/>
        <w:szCs w:val="28"/>
      </w:rPr>
      <w:fldChar w:fldCharType="separate"/>
    </w:r>
    <w:r w:rsidR="00A05A3F">
      <w:rPr>
        <w:rStyle w:val="a4"/>
        <w:noProof/>
        <w:sz w:val="28"/>
        <w:szCs w:val="28"/>
      </w:rPr>
      <w:t>1</w:t>
    </w:r>
    <w:r w:rsidR="00573EFF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573EFF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F4" w:rsidRDefault="005905F4">
      <w:r>
        <w:separator/>
      </w:r>
    </w:p>
  </w:footnote>
  <w:footnote w:type="continuationSeparator" w:id="1">
    <w:p w:rsidR="005905F4" w:rsidRDefault="005905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41BF4"/>
    <w:rsid w:val="000C78C1"/>
    <w:rsid w:val="000D0454"/>
    <w:rsid w:val="000D7103"/>
    <w:rsid w:val="001066A5"/>
    <w:rsid w:val="0012286C"/>
    <w:rsid w:val="001241DB"/>
    <w:rsid w:val="00135993"/>
    <w:rsid w:val="00181F0A"/>
    <w:rsid w:val="001A76FF"/>
    <w:rsid w:val="001B46CC"/>
    <w:rsid w:val="001E7E2F"/>
    <w:rsid w:val="00210DD7"/>
    <w:rsid w:val="00227B0D"/>
    <w:rsid w:val="00235748"/>
    <w:rsid w:val="0027769A"/>
    <w:rsid w:val="00292387"/>
    <w:rsid w:val="00295DC9"/>
    <w:rsid w:val="002C545E"/>
    <w:rsid w:val="002F0D66"/>
    <w:rsid w:val="002F604E"/>
    <w:rsid w:val="00317A8C"/>
    <w:rsid w:val="00361480"/>
    <w:rsid w:val="003B0C86"/>
    <w:rsid w:val="003B7341"/>
    <w:rsid w:val="004047DA"/>
    <w:rsid w:val="0041100C"/>
    <w:rsid w:val="00433EA4"/>
    <w:rsid w:val="004478A2"/>
    <w:rsid w:val="004B2FF5"/>
    <w:rsid w:val="00512C03"/>
    <w:rsid w:val="005212FA"/>
    <w:rsid w:val="00521CD7"/>
    <w:rsid w:val="00573EFF"/>
    <w:rsid w:val="005905F4"/>
    <w:rsid w:val="005A785A"/>
    <w:rsid w:val="005D01F9"/>
    <w:rsid w:val="005E009D"/>
    <w:rsid w:val="005E0330"/>
    <w:rsid w:val="00662D2F"/>
    <w:rsid w:val="00677945"/>
    <w:rsid w:val="00683F5F"/>
    <w:rsid w:val="00687547"/>
    <w:rsid w:val="006E4569"/>
    <w:rsid w:val="006F05C5"/>
    <w:rsid w:val="006F3997"/>
    <w:rsid w:val="00712EE4"/>
    <w:rsid w:val="00773985"/>
    <w:rsid w:val="00776837"/>
    <w:rsid w:val="00777DF8"/>
    <w:rsid w:val="007A183F"/>
    <w:rsid w:val="007A30E6"/>
    <w:rsid w:val="007F52EE"/>
    <w:rsid w:val="00807051"/>
    <w:rsid w:val="008241DD"/>
    <w:rsid w:val="00844FC3"/>
    <w:rsid w:val="00882275"/>
    <w:rsid w:val="008C68EA"/>
    <w:rsid w:val="008F1269"/>
    <w:rsid w:val="009413B5"/>
    <w:rsid w:val="00955142"/>
    <w:rsid w:val="009827B4"/>
    <w:rsid w:val="00982C2D"/>
    <w:rsid w:val="009910F5"/>
    <w:rsid w:val="009D7577"/>
    <w:rsid w:val="009E0E22"/>
    <w:rsid w:val="00A05A3F"/>
    <w:rsid w:val="00A13959"/>
    <w:rsid w:val="00A425C4"/>
    <w:rsid w:val="00A469E0"/>
    <w:rsid w:val="00A53B7C"/>
    <w:rsid w:val="00A62474"/>
    <w:rsid w:val="00AF33CA"/>
    <w:rsid w:val="00B30E23"/>
    <w:rsid w:val="00B36467"/>
    <w:rsid w:val="00B45D18"/>
    <w:rsid w:val="00B5555D"/>
    <w:rsid w:val="00BD447E"/>
    <w:rsid w:val="00C563C5"/>
    <w:rsid w:val="00C97E89"/>
    <w:rsid w:val="00D30689"/>
    <w:rsid w:val="00D74799"/>
    <w:rsid w:val="00D92629"/>
    <w:rsid w:val="00D93B20"/>
    <w:rsid w:val="00DB76F8"/>
    <w:rsid w:val="00DE571D"/>
    <w:rsid w:val="00E271E6"/>
    <w:rsid w:val="00E36A51"/>
    <w:rsid w:val="00E37506"/>
    <w:rsid w:val="00E4308A"/>
    <w:rsid w:val="00E47381"/>
    <w:rsid w:val="00E962C9"/>
    <w:rsid w:val="00EC52D5"/>
    <w:rsid w:val="00EC6BF0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D66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0D66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2F0D66"/>
  </w:style>
  <w:style w:type="character" w:customStyle="1" w:styleId="HeaderChar">
    <w:name w:val="Header Char"/>
    <w:rsid w:val="002F0D66"/>
    <w:rPr>
      <w:rFonts w:cs="Times New Roman"/>
      <w:sz w:val="18"/>
      <w:szCs w:val="18"/>
      <w:lang w:bidi="ar-SA"/>
    </w:rPr>
  </w:style>
  <w:style w:type="character" w:styleId="a5">
    <w:name w:val="Strong"/>
    <w:qFormat/>
    <w:rsid w:val="002F0D66"/>
    <w:rPr>
      <w:rFonts w:cs="Times New Roman"/>
      <w:b/>
      <w:bCs/>
      <w:lang w:bidi="ar-SA"/>
    </w:rPr>
  </w:style>
  <w:style w:type="character" w:styleId="a6">
    <w:name w:val="Emphasis"/>
    <w:qFormat/>
    <w:rsid w:val="002F0D66"/>
    <w:rPr>
      <w:rFonts w:cs="Times New Roman"/>
      <w:i/>
      <w:iCs/>
      <w:lang w:bidi="ar-SA"/>
    </w:rPr>
  </w:style>
  <w:style w:type="character" w:customStyle="1" w:styleId="1">
    <w:name w:val="明显强调1"/>
    <w:rsid w:val="002F0D66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2F0D66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2F0D66"/>
    <w:rPr>
      <w:sz w:val="18"/>
      <w:szCs w:val="18"/>
    </w:rPr>
  </w:style>
  <w:style w:type="paragraph" w:styleId="a8">
    <w:name w:val="header"/>
    <w:basedOn w:val="a"/>
    <w:rsid w:val="002F0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2F0D66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2F0D66"/>
    <w:rPr>
      <w:rFonts w:ascii="宋体" w:cs="Courier New"/>
      <w:szCs w:val="21"/>
    </w:rPr>
  </w:style>
  <w:style w:type="paragraph" w:styleId="aa">
    <w:name w:val="Normal (Web)"/>
    <w:basedOn w:val="a"/>
    <w:rsid w:val="002F0D6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2F0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2F0D66"/>
  </w:style>
  <w:style w:type="paragraph" w:customStyle="1" w:styleId="10">
    <w:name w:val="列出段落1"/>
    <w:basedOn w:val="a"/>
    <w:rsid w:val="002F0D66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2F0D66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12</cp:revision>
  <cp:lastPrinted>2017-10-24T01:48:00Z</cp:lastPrinted>
  <dcterms:created xsi:type="dcterms:W3CDTF">2017-11-05T07:55:00Z</dcterms:created>
  <dcterms:modified xsi:type="dcterms:W3CDTF">2017-11-09T08:32:00Z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