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2D5" w:rsidRDefault="00EC52D5">
      <w:pPr>
        <w:rPr>
          <w:rFonts w:ascii="宋体" w:hAnsi="宋体" w:cs="宋体"/>
          <w:b/>
          <w:bCs/>
          <w:sz w:val="52"/>
          <w:szCs w:val="52"/>
        </w:rPr>
      </w:pPr>
      <w:r>
        <w:rPr>
          <w:rFonts w:eastAsia="方正小标宋_GBK" w:hint="eastAsia"/>
          <w:sz w:val="52"/>
          <w:szCs w:val="52"/>
        </w:rPr>
        <w:t xml:space="preserve">                  </w:t>
      </w:r>
      <w:r>
        <w:rPr>
          <w:rFonts w:ascii="宋体" w:hAnsi="宋体" w:cs="宋体" w:hint="eastAsia"/>
          <w:b/>
          <w:bCs/>
          <w:sz w:val="52"/>
          <w:szCs w:val="52"/>
        </w:rPr>
        <w:t xml:space="preserve"> 全省“最多跑一次”事项“八统一”梳理表</w:t>
      </w:r>
    </w:p>
    <w:p w:rsidR="00EC52D5" w:rsidRDefault="00EC52D5">
      <w:pPr>
        <w:rPr>
          <w:rFonts w:ascii="宋体" w:hAnsi="宋体" w:cs="宋体"/>
          <w:b/>
          <w:bCs/>
          <w:sz w:val="44"/>
          <w:szCs w:val="44"/>
        </w:rPr>
      </w:pPr>
    </w:p>
    <w:tbl>
      <w:tblPr>
        <w:tblW w:w="2070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250"/>
        <w:gridCol w:w="1316"/>
        <w:gridCol w:w="2114"/>
        <w:gridCol w:w="2785"/>
        <w:gridCol w:w="1118"/>
        <w:gridCol w:w="2403"/>
        <w:gridCol w:w="1196"/>
        <w:gridCol w:w="3318"/>
        <w:gridCol w:w="868"/>
        <w:gridCol w:w="930"/>
        <w:gridCol w:w="993"/>
        <w:gridCol w:w="1134"/>
        <w:gridCol w:w="1279"/>
      </w:tblGrid>
      <w:tr w:rsidR="00EC52D5" w:rsidTr="002418F0">
        <w:trPr>
          <w:trHeight w:val="340"/>
          <w:tblHeader/>
          <w:jc w:val="center"/>
        </w:trPr>
        <w:tc>
          <w:tcPr>
            <w:tcW w:w="1250" w:type="dxa"/>
            <w:vMerge w:val="restart"/>
            <w:vAlign w:val="center"/>
          </w:tcPr>
          <w:p w:rsidR="00EC52D5" w:rsidRDefault="00EC52D5">
            <w:pPr>
              <w:spacing w:line="280" w:lineRule="exact"/>
              <w:jc w:val="center"/>
              <w:rPr>
                <w:rFonts w:ascii="黑体" w:eastAsia="黑体"/>
                <w:sz w:val="24"/>
              </w:rPr>
            </w:pPr>
            <w:r>
              <w:rPr>
                <w:rFonts w:ascii="黑体" w:eastAsia="黑体" w:hint="eastAsia"/>
                <w:sz w:val="24"/>
              </w:rPr>
              <w:t>主项名称</w:t>
            </w:r>
          </w:p>
        </w:tc>
        <w:tc>
          <w:tcPr>
            <w:tcW w:w="1316" w:type="dxa"/>
            <w:vMerge w:val="restart"/>
            <w:vAlign w:val="center"/>
          </w:tcPr>
          <w:p w:rsidR="00EC52D5" w:rsidRDefault="00EC52D5">
            <w:pPr>
              <w:spacing w:line="280" w:lineRule="exact"/>
              <w:jc w:val="center"/>
              <w:rPr>
                <w:rFonts w:ascii="黑体" w:eastAsia="黑体"/>
                <w:sz w:val="24"/>
              </w:rPr>
            </w:pPr>
            <w:r>
              <w:rPr>
                <w:rFonts w:ascii="黑体" w:eastAsia="黑体" w:hint="eastAsia"/>
                <w:sz w:val="24"/>
              </w:rPr>
              <w:t>子项名称</w:t>
            </w:r>
          </w:p>
        </w:tc>
        <w:tc>
          <w:tcPr>
            <w:tcW w:w="2114" w:type="dxa"/>
            <w:vMerge w:val="restart"/>
            <w:vAlign w:val="center"/>
          </w:tcPr>
          <w:p w:rsidR="00EC52D5" w:rsidRDefault="00EC52D5">
            <w:pPr>
              <w:spacing w:line="280" w:lineRule="exact"/>
              <w:jc w:val="center"/>
              <w:rPr>
                <w:rFonts w:ascii="黑体" w:eastAsia="黑体"/>
                <w:sz w:val="24"/>
              </w:rPr>
            </w:pPr>
            <w:r>
              <w:rPr>
                <w:rFonts w:ascii="黑体" w:eastAsia="黑体" w:hint="eastAsia"/>
                <w:sz w:val="24"/>
              </w:rPr>
              <w:t>经办依据</w:t>
            </w:r>
          </w:p>
        </w:tc>
        <w:tc>
          <w:tcPr>
            <w:tcW w:w="3903" w:type="dxa"/>
            <w:gridSpan w:val="2"/>
            <w:vAlign w:val="center"/>
          </w:tcPr>
          <w:p w:rsidR="00EC52D5" w:rsidRDefault="00EC52D5">
            <w:pPr>
              <w:spacing w:line="280" w:lineRule="exact"/>
              <w:jc w:val="center"/>
              <w:rPr>
                <w:rFonts w:ascii="黑体" w:eastAsia="黑体"/>
                <w:sz w:val="24"/>
              </w:rPr>
            </w:pPr>
            <w:r>
              <w:rPr>
                <w:rFonts w:ascii="黑体" w:eastAsia="黑体" w:hint="eastAsia"/>
                <w:sz w:val="24"/>
              </w:rPr>
              <w:t>原经办所需材料</w:t>
            </w:r>
          </w:p>
        </w:tc>
        <w:tc>
          <w:tcPr>
            <w:tcW w:w="6917" w:type="dxa"/>
            <w:gridSpan w:val="3"/>
            <w:vAlign w:val="center"/>
          </w:tcPr>
          <w:p w:rsidR="00EC52D5" w:rsidRDefault="00EC52D5">
            <w:pPr>
              <w:spacing w:line="280" w:lineRule="exact"/>
              <w:jc w:val="center"/>
              <w:rPr>
                <w:rFonts w:ascii="黑体" w:eastAsia="黑体"/>
                <w:sz w:val="24"/>
              </w:rPr>
            </w:pPr>
            <w:r>
              <w:rPr>
                <w:rFonts w:ascii="黑体" w:eastAsia="黑体" w:hint="eastAsia"/>
                <w:sz w:val="24"/>
              </w:rPr>
              <w:t>梳理后经办所需材料</w:t>
            </w:r>
          </w:p>
        </w:tc>
        <w:tc>
          <w:tcPr>
            <w:tcW w:w="1798" w:type="dxa"/>
            <w:gridSpan w:val="2"/>
            <w:vAlign w:val="center"/>
          </w:tcPr>
          <w:p w:rsidR="00EC52D5" w:rsidRDefault="00EC52D5">
            <w:pPr>
              <w:spacing w:line="280" w:lineRule="exact"/>
              <w:jc w:val="center"/>
              <w:rPr>
                <w:rFonts w:ascii="黑体" w:eastAsia="黑体"/>
                <w:sz w:val="24"/>
              </w:rPr>
            </w:pPr>
            <w:r>
              <w:rPr>
                <w:rFonts w:ascii="黑体" w:eastAsia="黑体" w:hint="eastAsia"/>
                <w:sz w:val="24"/>
              </w:rPr>
              <w:t>办理时限</w:t>
            </w:r>
          </w:p>
        </w:tc>
        <w:tc>
          <w:tcPr>
            <w:tcW w:w="993" w:type="dxa"/>
            <w:vMerge w:val="restart"/>
            <w:vAlign w:val="center"/>
          </w:tcPr>
          <w:p w:rsidR="00EC52D5" w:rsidRDefault="00EC52D5">
            <w:pPr>
              <w:spacing w:line="280" w:lineRule="exact"/>
              <w:jc w:val="center"/>
              <w:rPr>
                <w:rFonts w:ascii="黑体" w:eastAsia="黑体"/>
                <w:sz w:val="24"/>
              </w:rPr>
            </w:pPr>
            <w:r>
              <w:rPr>
                <w:rFonts w:ascii="黑体" w:eastAsia="黑体" w:hint="eastAsia"/>
                <w:sz w:val="24"/>
              </w:rPr>
              <w:t>是否实现跑零次</w:t>
            </w:r>
          </w:p>
        </w:tc>
        <w:tc>
          <w:tcPr>
            <w:tcW w:w="1134" w:type="dxa"/>
            <w:vMerge w:val="restart"/>
            <w:vAlign w:val="center"/>
          </w:tcPr>
          <w:p w:rsidR="00EC52D5" w:rsidRDefault="00EC52D5">
            <w:pPr>
              <w:spacing w:line="280" w:lineRule="exact"/>
              <w:jc w:val="center"/>
              <w:rPr>
                <w:rFonts w:ascii="黑体" w:eastAsia="黑体"/>
                <w:sz w:val="24"/>
              </w:rPr>
            </w:pPr>
            <w:r>
              <w:rPr>
                <w:rFonts w:ascii="黑体" w:eastAsia="黑体" w:hint="eastAsia"/>
                <w:sz w:val="24"/>
              </w:rPr>
              <w:t>省厅对口</w:t>
            </w:r>
          </w:p>
          <w:p w:rsidR="00EC52D5" w:rsidRDefault="00EC52D5">
            <w:pPr>
              <w:spacing w:line="280" w:lineRule="exact"/>
              <w:jc w:val="center"/>
              <w:rPr>
                <w:rFonts w:ascii="黑体" w:eastAsia="黑体"/>
                <w:sz w:val="24"/>
              </w:rPr>
            </w:pPr>
            <w:r>
              <w:rPr>
                <w:rFonts w:ascii="黑体" w:eastAsia="黑体" w:hint="eastAsia"/>
                <w:sz w:val="24"/>
              </w:rPr>
              <w:t>指导处室</w:t>
            </w:r>
          </w:p>
          <w:p w:rsidR="00EC52D5" w:rsidRDefault="00EC52D5">
            <w:pPr>
              <w:spacing w:line="280" w:lineRule="exact"/>
              <w:jc w:val="center"/>
              <w:rPr>
                <w:rFonts w:ascii="黑体" w:eastAsia="黑体"/>
                <w:sz w:val="24"/>
              </w:rPr>
            </w:pPr>
            <w:r>
              <w:rPr>
                <w:rFonts w:ascii="黑体" w:eastAsia="黑体" w:hint="eastAsia"/>
                <w:sz w:val="24"/>
              </w:rPr>
              <w:t>（单位）</w:t>
            </w:r>
          </w:p>
        </w:tc>
        <w:tc>
          <w:tcPr>
            <w:tcW w:w="1279" w:type="dxa"/>
            <w:vMerge w:val="restart"/>
            <w:vAlign w:val="center"/>
          </w:tcPr>
          <w:p w:rsidR="00EC52D5" w:rsidRDefault="00EC52D5" w:rsidP="002418F0">
            <w:pPr>
              <w:spacing w:line="280" w:lineRule="exact"/>
              <w:jc w:val="center"/>
              <w:rPr>
                <w:rFonts w:ascii="黑体" w:eastAsia="黑体"/>
                <w:sz w:val="24"/>
              </w:rPr>
            </w:pPr>
            <w:r>
              <w:rPr>
                <w:rFonts w:ascii="黑体" w:eastAsia="黑体" w:hint="eastAsia"/>
                <w:sz w:val="24"/>
              </w:rPr>
              <w:t>进一步精简、规范建议</w:t>
            </w:r>
          </w:p>
        </w:tc>
      </w:tr>
      <w:tr w:rsidR="00EC52D5" w:rsidTr="002418F0">
        <w:trPr>
          <w:trHeight w:val="340"/>
          <w:tblHeader/>
          <w:jc w:val="center"/>
        </w:trPr>
        <w:tc>
          <w:tcPr>
            <w:tcW w:w="1250" w:type="dxa"/>
            <w:vMerge/>
            <w:vAlign w:val="center"/>
          </w:tcPr>
          <w:p w:rsidR="00EC52D5" w:rsidRDefault="00EC52D5">
            <w:pPr>
              <w:rPr>
                <w:sz w:val="24"/>
              </w:rPr>
            </w:pPr>
          </w:p>
        </w:tc>
        <w:tc>
          <w:tcPr>
            <w:tcW w:w="1316" w:type="dxa"/>
            <w:vMerge/>
          </w:tcPr>
          <w:p w:rsidR="00EC52D5" w:rsidRDefault="00EC52D5">
            <w:pPr>
              <w:rPr>
                <w:sz w:val="24"/>
              </w:rPr>
            </w:pPr>
          </w:p>
        </w:tc>
        <w:tc>
          <w:tcPr>
            <w:tcW w:w="2114" w:type="dxa"/>
            <w:vMerge/>
          </w:tcPr>
          <w:p w:rsidR="00EC52D5" w:rsidRDefault="00EC52D5">
            <w:pPr>
              <w:rPr>
                <w:sz w:val="24"/>
              </w:rPr>
            </w:pPr>
          </w:p>
        </w:tc>
        <w:tc>
          <w:tcPr>
            <w:tcW w:w="2785" w:type="dxa"/>
            <w:tcBorders>
              <w:bottom w:val="single" w:sz="4" w:space="0" w:color="auto"/>
            </w:tcBorders>
            <w:vAlign w:val="center"/>
          </w:tcPr>
          <w:p w:rsidR="00EC52D5" w:rsidRDefault="00EC52D5">
            <w:pPr>
              <w:spacing w:line="280" w:lineRule="exact"/>
              <w:jc w:val="center"/>
              <w:rPr>
                <w:rFonts w:ascii="黑体" w:eastAsia="黑体"/>
                <w:sz w:val="24"/>
              </w:rPr>
            </w:pPr>
            <w:r>
              <w:rPr>
                <w:rFonts w:ascii="黑体" w:eastAsia="黑体" w:hint="eastAsia"/>
                <w:sz w:val="24"/>
              </w:rPr>
              <w:t>材料明细</w:t>
            </w:r>
          </w:p>
        </w:tc>
        <w:tc>
          <w:tcPr>
            <w:tcW w:w="1118" w:type="dxa"/>
            <w:vAlign w:val="center"/>
          </w:tcPr>
          <w:p w:rsidR="00EC52D5" w:rsidRDefault="00EC52D5">
            <w:pPr>
              <w:spacing w:line="280" w:lineRule="exact"/>
              <w:jc w:val="center"/>
              <w:rPr>
                <w:rFonts w:ascii="黑体" w:eastAsia="黑体"/>
                <w:sz w:val="24"/>
              </w:rPr>
            </w:pPr>
            <w:r>
              <w:rPr>
                <w:rFonts w:ascii="黑体" w:eastAsia="黑体" w:hint="eastAsia"/>
                <w:sz w:val="24"/>
              </w:rPr>
              <w:t>材料来源</w:t>
            </w:r>
          </w:p>
        </w:tc>
        <w:tc>
          <w:tcPr>
            <w:tcW w:w="2403" w:type="dxa"/>
            <w:vAlign w:val="center"/>
          </w:tcPr>
          <w:p w:rsidR="00EC52D5" w:rsidRDefault="00EC52D5">
            <w:pPr>
              <w:spacing w:line="280" w:lineRule="exact"/>
              <w:jc w:val="center"/>
              <w:rPr>
                <w:rFonts w:ascii="黑体" w:eastAsia="黑体"/>
                <w:sz w:val="24"/>
              </w:rPr>
            </w:pPr>
            <w:r>
              <w:rPr>
                <w:rFonts w:ascii="黑体" w:eastAsia="黑体" w:hint="eastAsia"/>
                <w:sz w:val="24"/>
              </w:rPr>
              <w:t>材料明细</w:t>
            </w:r>
          </w:p>
        </w:tc>
        <w:tc>
          <w:tcPr>
            <w:tcW w:w="1196" w:type="dxa"/>
            <w:vAlign w:val="center"/>
          </w:tcPr>
          <w:p w:rsidR="00EC52D5" w:rsidRDefault="00EC52D5">
            <w:pPr>
              <w:spacing w:line="280" w:lineRule="exact"/>
              <w:jc w:val="center"/>
              <w:rPr>
                <w:rFonts w:ascii="黑体" w:eastAsia="黑体"/>
                <w:sz w:val="24"/>
              </w:rPr>
            </w:pPr>
            <w:r>
              <w:rPr>
                <w:rFonts w:ascii="黑体" w:eastAsia="黑体" w:hint="eastAsia"/>
                <w:sz w:val="24"/>
              </w:rPr>
              <w:t>材料来源</w:t>
            </w:r>
          </w:p>
        </w:tc>
        <w:tc>
          <w:tcPr>
            <w:tcW w:w="3318" w:type="dxa"/>
            <w:vAlign w:val="center"/>
          </w:tcPr>
          <w:p w:rsidR="00EC52D5" w:rsidRDefault="00EC52D5">
            <w:pPr>
              <w:spacing w:line="280" w:lineRule="exact"/>
              <w:jc w:val="center"/>
              <w:rPr>
                <w:rFonts w:ascii="黑体" w:eastAsia="黑体"/>
                <w:sz w:val="24"/>
              </w:rPr>
            </w:pPr>
            <w:r>
              <w:rPr>
                <w:rFonts w:ascii="黑体" w:eastAsia="黑体" w:hint="eastAsia"/>
                <w:sz w:val="24"/>
              </w:rPr>
              <w:t>办理方式及材料</w:t>
            </w:r>
          </w:p>
          <w:p w:rsidR="00EC52D5" w:rsidRDefault="00EC52D5">
            <w:pPr>
              <w:spacing w:line="280" w:lineRule="exact"/>
              <w:jc w:val="center"/>
              <w:rPr>
                <w:rFonts w:ascii="黑体" w:eastAsia="黑体"/>
                <w:sz w:val="24"/>
              </w:rPr>
            </w:pPr>
            <w:r>
              <w:rPr>
                <w:rFonts w:ascii="黑体" w:eastAsia="黑体" w:hint="eastAsia"/>
                <w:sz w:val="24"/>
              </w:rPr>
              <w:t>信息获取方式说明</w:t>
            </w:r>
          </w:p>
        </w:tc>
        <w:tc>
          <w:tcPr>
            <w:tcW w:w="868" w:type="dxa"/>
            <w:vAlign w:val="center"/>
          </w:tcPr>
          <w:p w:rsidR="00EC52D5" w:rsidRDefault="00EC52D5">
            <w:pPr>
              <w:spacing w:line="280" w:lineRule="exact"/>
              <w:jc w:val="center"/>
              <w:rPr>
                <w:rFonts w:ascii="黑体" w:eastAsia="黑体"/>
                <w:sz w:val="24"/>
              </w:rPr>
            </w:pPr>
            <w:r>
              <w:rPr>
                <w:rFonts w:ascii="黑体" w:eastAsia="黑体" w:hint="eastAsia"/>
                <w:sz w:val="24"/>
              </w:rPr>
              <w:t>优化前</w:t>
            </w:r>
          </w:p>
        </w:tc>
        <w:tc>
          <w:tcPr>
            <w:tcW w:w="930" w:type="dxa"/>
            <w:vAlign w:val="center"/>
          </w:tcPr>
          <w:p w:rsidR="00EC52D5" w:rsidRDefault="00EC52D5">
            <w:pPr>
              <w:spacing w:line="280" w:lineRule="exact"/>
              <w:jc w:val="center"/>
              <w:rPr>
                <w:rFonts w:ascii="黑体" w:eastAsia="黑体"/>
                <w:sz w:val="24"/>
              </w:rPr>
            </w:pPr>
            <w:r>
              <w:rPr>
                <w:rFonts w:ascii="黑体" w:eastAsia="黑体" w:hint="eastAsia"/>
                <w:sz w:val="24"/>
              </w:rPr>
              <w:t>优化后</w:t>
            </w:r>
          </w:p>
        </w:tc>
        <w:tc>
          <w:tcPr>
            <w:tcW w:w="993" w:type="dxa"/>
            <w:vMerge/>
            <w:vAlign w:val="center"/>
          </w:tcPr>
          <w:p w:rsidR="00EC52D5" w:rsidRDefault="00EC52D5">
            <w:pPr>
              <w:rPr>
                <w:sz w:val="24"/>
              </w:rPr>
            </w:pPr>
          </w:p>
        </w:tc>
        <w:tc>
          <w:tcPr>
            <w:tcW w:w="1134" w:type="dxa"/>
            <w:vMerge/>
            <w:vAlign w:val="center"/>
          </w:tcPr>
          <w:p w:rsidR="00EC52D5" w:rsidRDefault="00EC52D5">
            <w:pPr>
              <w:rPr>
                <w:sz w:val="24"/>
              </w:rPr>
            </w:pPr>
          </w:p>
        </w:tc>
        <w:tc>
          <w:tcPr>
            <w:tcW w:w="1279" w:type="dxa"/>
            <w:vMerge/>
            <w:vAlign w:val="center"/>
          </w:tcPr>
          <w:p w:rsidR="00EC52D5" w:rsidRDefault="00EC52D5">
            <w:pPr>
              <w:rPr>
                <w:sz w:val="24"/>
              </w:rPr>
            </w:pPr>
          </w:p>
        </w:tc>
      </w:tr>
      <w:tr w:rsidR="007B7E48" w:rsidTr="002418F0">
        <w:trPr>
          <w:trHeight w:val="1475"/>
          <w:jc w:val="center"/>
        </w:trPr>
        <w:tc>
          <w:tcPr>
            <w:tcW w:w="1250" w:type="dxa"/>
            <w:vMerge w:val="restart"/>
            <w:vAlign w:val="center"/>
          </w:tcPr>
          <w:p w:rsidR="007B7E48" w:rsidRDefault="007B7E48" w:rsidP="002418F0">
            <w:pPr>
              <w:spacing w:line="300" w:lineRule="exact"/>
              <w:rPr>
                <w:rFonts w:ascii="仿宋" w:eastAsia="仿宋" w:hAnsi="仿宋" w:cs="仿宋"/>
                <w:sz w:val="24"/>
              </w:rPr>
            </w:pPr>
            <w:r w:rsidRPr="00C93986">
              <w:rPr>
                <w:rFonts w:ascii="仿宋" w:eastAsia="仿宋" w:hAnsi="仿宋" w:cs="仿宋" w:hint="eastAsia"/>
                <w:sz w:val="24"/>
              </w:rPr>
              <w:t>5.</w:t>
            </w:r>
            <w:r w:rsidRPr="00C93986">
              <w:rPr>
                <w:rFonts w:hint="eastAsia"/>
              </w:rPr>
              <w:t xml:space="preserve"> </w:t>
            </w:r>
            <w:r w:rsidRPr="00C93986">
              <w:rPr>
                <w:rFonts w:ascii="仿宋" w:eastAsia="仿宋" w:hAnsi="仿宋" w:cs="仿宋" w:hint="eastAsia"/>
                <w:sz w:val="24"/>
              </w:rPr>
              <w:t>水利基本建设项目初步设计审批(许可-00288-000)</w:t>
            </w:r>
          </w:p>
        </w:tc>
        <w:tc>
          <w:tcPr>
            <w:tcW w:w="1316" w:type="dxa"/>
            <w:vMerge w:val="restart"/>
            <w:vAlign w:val="center"/>
          </w:tcPr>
          <w:p w:rsidR="007B7E48" w:rsidRDefault="007B7E48">
            <w:pPr>
              <w:spacing w:line="310" w:lineRule="exact"/>
              <w:jc w:val="left"/>
              <w:rPr>
                <w:rFonts w:ascii="仿宋" w:eastAsia="仿宋" w:hAnsi="仿宋" w:cs="仿宋"/>
                <w:sz w:val="24"/>
              </w:rPr>
            </w:pPr>
          </w:p>
        </w:tc>
        <w:tc>
          <w:tcPr>
            <w:tcW w:w="2114" w:type="dxa"/>
            <w:vMerge w:val="restart"/>
            <w:vAlign w:val="center"/>
          </w:tcPr>
          <w:p w:rsidR="007B7E48" w:rsidRDefault="007B7E48">
            <w:pPr>
              <w:spacing w:line="310" w:lineRule="exact"/>
              <w:rPr>
                <w:rFonts w:ascii="仿宋" w:eastAsia="仿宋" w:hAnsi="仿宋" w:cs="仿宋"/>
                <w:sz w:val="24"/>
              </w:rPr>
            </w:pPr>
            <w:r>
              <w:rPr>
                <w:rFonts w:ascii="仿宋" w:eastAsia="仿宋" w:hAnsi="仿宋" w:cs="仿宋" w:hint="eastAsia"/>
                <w:sz w:val="24"/>
              </w:rPr>
              <w:t xml:space="preserve">1. </w:t>
            </w:r>
            <w:r w:rsidRPr="007B7E48">
              <w:rPr>
                <w:rFonts w:ascii="仿宋" w:eastAsia="仿宋" w:hAnsi="仿宋" w:cs="仿宋" w:hint="eastAsia"/>
                <w:sz w:val="24"/>
              </w:rPr>
              <w:t>《国务院对确需保留的行政审批项目设定行政许可的决定》（国务院令412号）</w:t>
            </w:r>
            <w:r>
              <w:rPr>
                <w:rFonts w:ascii="仿宋" w:eastAsia="仿宋" w:hAnsi="仿宋" w:cs="仿宋" w:hint="eastAsia"/>
                <w:sz w:val="24"/>
              </w:rPr>
              <w:t>；</w:t>
            </w:r>
          </w:p>
          <w:p w:rsidR="007B7E48" w:rsidRDefault="007B7E48" w:rsidP="007B7E48">
            <w:pPr>
              <w:spacing w:line="310" w:lineRule="exact"/>
              <w:rPr>
                <w:rFonts w:ascii="仿宋" w:eastAsia="仿宋" w:hAnsi="仿宋" w:cs="仿宋"/>
                <w:sz w:val="24"/>
              </w:rPr>
            </w:pPr>
            <w:r>
              <w:rPr>
                <w:rFonts w:ascii="仿宋" w:eastAsia="仿宋" w:hAnsi="仿宋" w:cs="仿宋" w:hint="eastAsia"/>
                <w:sz w:val="24"/>
              </w:rPr>
              <w:t xml:space="preserve">2. </w:t>
            </w:r>
            <w:r w:rsidRPr="007B7E48">
              <w:rPr>
                <w:rFonts w:ascii="仿宋" w:eastAsia="仿宋" w:hAnsi="仿宋" w:cs="仿宋" w:hint="eastAsia"/>
                <w:sz w:val="24"/>
              </w:rPr>
              <w:t>《水利工程建设程序管理暂行规定》</w:t>
            </w:r>
            <w:r>
              <w:rPr>
                <w:rFonts w:ascii="仿宋" w:eastAsia="仿宋" w:hAnsi="仿宋" w:cs="仿宋" w:hint="eastAsia"/>
                <w:sz w:val="24"/>
              </w:rPr>
              <w:t>;</w:t>
            </w:r>
          </w:p>
          <w:p w:rsidR="007B7E48" w:rsidRDefault="007B7E48" w:rsidP="007B7E48">
            <w:pPr>
              <w:spacing w:line="310" w:lineRule="exact"/>
              <w:rPr>
                <w:rFonts w:ascii="仿宋" w:eastAsia="仿宋" w:hAnsi="仿宋" w:cs="仿宋"/>
                <w:sz w:val="24"/>
              </w:rPr>
            </w:pPr>
            <w:r>
              <w:rPr>
                <w:rFonts w:ascii="仿宋" w:eastAsia="仿宋" w:hAnsi="仿宋" w:cs="仿宋" w:hint="eastAsia"/>
                <w:sz w:val="24"/>
              </w:rPr>
              <w:t>3.</w:t>
            </w:r>
            <w:r>
              <w:rPr>
                <w:rFonts w:hint="eastAsia"/>
              </w:rPr>
              <w:t xml:space="preserve"> </w:t>
            </w:r>
            <w:r w:rsidRPr="007B7E48">
              <w:rPr>
                <w:rFonts w:ascii="仿宋" w:eastAsia="仿宋" w:hAnsi="仿宋" w:cs="仿宋" w:hint="eastAsia"/>
                <w:sz w:val="24"/>
              </w:rPr>
              <w:t>《浙江省人民政府办公厅转发省发改委关于浙江省企业投资项目核准和备案暂行办法的通知》（浙政办发〔2005〕73号）</w:t>
            </w:r>
            <w:r>
              <w:rPr>
                <w:rFonts w:ascii="仿宋" w:eastAsia="仿宋" w:hAnsi="仿宋" w:cs="仿宋" w:hint="eastAsia"/>
                <w:sz w:val="24"/>
              </w:rPr>
              <w:t>;</w:t>
            </w:r>
          </w:p>
          <w:p w:rsidR="007B7E48" w:rsidRDefault="007B7E48" w:rsidP="007B7E48">
            <w:pPr>
              <w:spacing w:line="310" w:lineRule="exact"/>
              <w:rPr>
                <w:rFonts w:ascii="仿宋" w:eastAsia="仿宋" w:hAnsi="仿宋" w:cs="仿宋"/>
                <w:sz w:val="24"/>
              </w:rPr>
            </w:pPr>
            <w:r>
              <w:rPr>
                <w:rFonts w:ascii="仿宋" w:eastAsia="仿宋" w:hAnsi="仿宋" w:cs="仿宋" w:hint="eastAsia"/>
                <w:sz w:val="24"/>
              </w:rPr>
              <w:t>4.</w:t>
            </w:r>
            <w:r>
              <w:rPr>
                <w:rFonts w:hint="eastAsia"/>
              </w:rPr>
              <w:t xml:space="preserve"> </w:t>
            </w:r>
            <w:r w:rsidRPr="007B7E48">
              <w:rPr>
                <w:rFonts w:ascii="仿宋" w:eastAsia="仿宋" w:hAnsi="仿宋" w:cs="仿宋" w:hint="eastAsia"/>
                <w:sz w:val="24"/>
              </w:rPr>
              <w:t>《浙江省海塘建设管理条例》</w:t>
            </w:r>
            <w:r>
              <w:rPr>
                <w:rFonts w:ascii="仿宋" w:eastAsia="仿宋" w:hAnsi="仿宋" w:cs="仿宋" w:hint="eastAsia"/>
                <w:sz w:val="24"/>
              </w:rPr>
              <w:t>;</w:t>
            </w:r>
          </w:p>
          <w:p w:rsidR="007B7E48" w:rsidRDefault="007B7E48" w:rsidP="007B7E48">
            <w:pPr>
              <w:spacing w:line="310" w:lineRule="exact"/>
              <w:rPr>
                <w:rFonts w:ascii="仿宋" w:eastAsia="仿宋" w:hAnsi="仿宋" w:cs="仿宋"/>
                <w:sz w:val="24"/>
              </w:rPr>
            </w:pPr>
            <w:r>
              <w:rPr>
                <w:rFonts w:ascii="仿宋" w:eastAsia="仿宋" w:hAnsi="仿宋" w:cs="仿宋" w:hint="eastAsia"/>
                <w:sz w:val="24"/>
              </w:rPr>
              <w:t>5.</w:t>
            </w:r>
            <w:r>
              <w:rPr>
                <w:rFonts w:hint="eastAsia"/>
              </w:rPr>
              <w:t xml:space="preserve"> </w:t>
            </w:r>
            <w:r w:rsidRPr="007B7E48">
              <w:rPr>
                <w:rFonts w:ascii="仿宋" w:eastAsia="仿宋" w:hAnsi="仿宋" w:cs="仿宋" w:hint="eastAsia"/>
                <w:sz w:val="24"/>
              </w:rPr>
              <w:t>《浙江省人民政府关于下放部分省级行政审批和管理事项的通知》（浙政发〔2012〕73号）</w:t>
            </w:r>
            <w:r>
              <w:rPr>
                <w:rFonts w:ascii="仿宋" w:eastAsia="仿宋" w:hAnsi="仿宋" w:cs="仿宋" w:hint="eastAsia"/>
                <w:sz w:val="24"/>
              </w:rPr>
              <w:t>;</w:t>
            </w:r>
          </w:p>
        </w:tc>
        <w:tc>
          <w:tcPr>
            <w:tcW w:w="2785" w:type="dxa"/>
            <w:tcBorders>
              <w:top w:val="single" w:sz="4" w:space="0" w:color="auto"/>
              <w:bottom w:val="single" w:sz="4" w:space="0" w:color="auto"/>
            </w:tcBorders>
            <w:vAlign w:val="center"/>
          </w:tcPr>
          <w:p w:rsidR="007B7E48" w:rsidRDefault="007B7E48">
            <w:pPr>
              <w:spacing w:line="300" w:lineRule="exact"/>
              <w:rPr>
                <w:rFonts w:ascii="仿宋" w:eastAsia="仿宋" w:hAnsi="仿宋" w:cs="仿宋"/>
                <w:sz w:val="24"/>
              </w:rPr>
            </w:pPr>
            <w:r>
              <w:rPr>
                <w:rFonts w:ascii="仿宋" w:eastAsia="仿宋" w:hAnsi="仿宋" w:cs="仿宋" w:hint="eastAsia"/>
                <w:sz w:val="24"/>
              </w:rPr>
              <w:t>1.</w:t>
            </w:r>
            <w:r>
              <w:rPr>
                <w:rFonts w:hint="eastAsia"/>
              </w:rPr>
              <w:t xml:space="preserve"> </w:t>
            </w:r>
            <w:r w:rsidRPr="007B7E48">
              <w:rPr>
                <w:rFonts w:ascii="仿宋" w:eastAsia="仿宋" w:hAnsi="仿宋" w:cs="仿宋" w:hint="eastAsia"/>
                <w:sz w:val="24"/>
              </w:rPr>
              <w:t>要求审批初步设计文件的请示文件</w:t>
            </w:r>
            <w:r>
              <w:rPr>
                <w:rFonts w:ascii="仿宋" w:eastAsia="仿宋" w:hAnsi="仿宋" w:cs="仿宋" w:hint="eastAsia"/>
                <w:sz w:val="24"/>
              </w:rPr>
              <w:t>；</w:t>
            </w:r>
          </w:p>
        </w:tc>
        <w:tc>
          <w:tcPr>
            <w:tcW w:w="1118" w:type="dxa"/>
            <w:vMerge w:val="restart"/>
            <w:vAlign w:val="center"/>
          </w:tcPr>
          <w:p w:rsidR="007B7E48" w:rsidRDefault="007B7E48">
            <w:pPr>
              <w:spacing w:line="300" w:lineRule="exact"/>
              <w:jc w:val="center"/>
              <w:rPr>
                <w:rFonts w:ascii="仿宋" w:eastAsia="仿宋" w:hAnsi="仿宋" w:cs="仿宋"/>
                <w:sz w:val="24"/>
              </w:rPr>
            </w:pPr>
            <w:r>
              <w:rPr>
                <w:rFonts w:ascii="仿宋" w:eastAsia="仿宋" w:hAnsi="仿宋" w:cs="仿宋" w:hint="eastAsia"/>
                <w:sz w:val="24"/>
              </w:rPr>
              <w:t>申报单位提交</w:t>
            </w:r>
          </w:p>
        </w:tc>
        <w:tc>
          <w:tcPr>
            <w:tcW w:w="2403" w:type="dxa"/>
            <w:vAlign w:val="center"/>
          </w:tcPr>
          <w:p w:rsidR="007B7E48" w:rsidRDefault="007B7E48" w:rsidP="004F579F">
            <w:pPr>
              <w:spacing w:line="300" w:lineRule="exact"/>
              <w:rPr>
                <w:rFonts w:ascii="仿宋" w:eastAsia="仿宋" w:hAnsi="仿宋" w:cs="仿宋"/>
                <w:sz w:val="24"/>
              </w:rPr>
            </w:pPr>
            <w:r>
              <w:rPr>
                <w:rFonts w:ascii="仿宋" w:eastAsia="仿宋" w:hAnsi="仿宋" w:cs="仿宋" w:hint="eastAsia"/>
                <w:sz w:val="24"/>
              </w:rPr>
              <w:t>1.</w:t>
            </w:r>
            <w:r>
              <w:rPr>
                <w:rFonts w:hint="eastAsia"/>
              </w:rPr>
              <w:t xml:space="preserve"> </w:t>
            </w:r>
            <w:r w:rsidRPr="007B7E48">
              <w:rPr>
                <w:rFonts w:ascii="仿宋" w:eastAsia="仿宋" w:hAnsi="仿宋" w:cs="仿宋" w:hint="eastAsia"/>
                <w:sz w:val="24"/>
              </w:rPr>
              <w:t>要求审批初步设计文件的请示文件</w:t>
            </w:r>
            <w:r w:rsidR="00297B4C">
              <w:rPr>
                <w:rFonts w:ascii="仿宋" w:eastAsia="仿宋" w:hAnsi="仿宋" w:cs="仿宋" w:hint="eastAsia"/>
                <w:sz w:val="24"/>
              </w:rPr>
              <w:t>原件</w:t>
            </w:r>
            <w:r>
              <w:rPr>
                <w:rFonts w:ascii="仿宋" w:eastAsia="仿宋" w:hAnsi="仿宋" w:cs="仿宋" w:hint="eastAsia"/>
                <w:sz w:val="24"/>
              </w:rPr>
              <w:t>；</w:t>
            </w:r>
          </w:p>
        </w:tc>
        <w:tc>
          <w:tcPr>
            <w:tcW w:w="1196" w:type="dxa"/>
            <w:vAlign w:val="center"/>
          </w:tcPr>
          <w:p w:rsidR="007B7E48" w:rsidRDefault="007B7E48">
            <w:pPr>
              <w:spacing w:line="300" w:lineRule="exact"/>
              <w:jc w:val="center"/>
              <w:rPr>
                <w:rFonts w:ascii="仿宋" w:eastAsia="仿宋" w:hAnsi="仿宋" w:cs="仿宋"/>
                <w:b/>
                <w:bCs/>
                <w:i/>
                <w:iCs/>
                <w:sz w:val="24"/>
              </w:rPr>
            </w:pPr>
            <w:r>
              <w:rPr>
                <w:rFonts w:ascii="仿宋" w:eastAsia="仿宋" w:hAnsi="仿宋" w:cs="仿宋" w:hint="eastAsia"/>
                <w:sz w:val="24"/>
              </w:rPr>
              <w:t>申报单位提交</w:t>
            </w:r>
          </w:p>
        </w:tc>
        <w:tc>
          <w:tcPr>
            <w:tcW w:w="3318" w:type="dxa"/>
            <w:vAlign w:val="center"/>
          </w:tcPr>
          <w:p w:rsidR="00C93986" w:rsidRDefault="00C93986" w:rsidP="00C93986">
            <w:pPr>
              <w:spacing w:line="320" w:lineRule="exact"/>
              <w:rPr>
                <w:rFonts w:ascii="仿宋" w:eastAsia="仿宋" w:hAnsi="仿宋" w:cs="仿宋"/>
                <w:sz w:val="24"/>
              </w:rPr>
            </w:pPr>
            <w:r>
              <w:rPr>
                <w:rFonts w:ascii="仿宋" w:eastAsia="仿宋" w:hAnsi="仿宋" w:cs="仿宋" w:hint="eastAsia"/>
                <w:b/>
                <w:sz w:val="24"/>
              </w:rPr>
              <w:t>网上办理：</w:t>
            </w:r>
            <w:r>
              <w:rPr>
                <w:rFonts w:ascii="仿宋" w:eastAsia="仿宋" w:hAnsi="仿宋" w:cs="仿宋" w:hint="eastAsia"/>
                <w:sz w:val="24"/>
              </w:rPr>
              <w:t>申报单位网上提交材料电子版，经办机构审核反馈。</w:t>
            </w:r>
          </w:p>
          <w:p w:rsidR="007B7E48" w:rsidRDefault="00C93986" w:rsidP="00C93986">
            <w:pPr>
              <w:spacing w:line="300" w:lineRule="exact"/>
              <w:rPr>
                <w:rFonts w:ascii="仿宋" w:eastAsia="仿宋" w:hAnsi="仿宋" w:cs="仿宋"/>
                <w:sz w:val="24"/>
              </w:rPr>
            </w:pPr>
            <w:r>
              <w:rPr>
                <w:rFonts w:ascii="仿宋" w:eastAsia="仿宋" w:hAnsi="仿宋" w:cs="仿宋" w:hint="eastAsia"/>
                <w:b/>
                <w:bCs/>
                <w:sz w:val="24"/>
              </w:rPr>
              <w:t>现场办理、</w:t>
            </w:r>
            <w:r>
              <w:rPr>
                <w:rFonts w:ascii="仿宋" w:eastAsia="仿宋" w:hAnsi="仿宋" w:cs="仿宋" w:hint="eastAsia"/>
                <w:b/>
                <w:sz w:val="24"/>
              </w:rPr>
              <w:t>邮寄申请</w:t>
            </w:r>
            <w:r>
              <w:rPr>
                <w:rFonts w:ascii="仿宋" w:eastAsia="仿宋" w:hAnsi="仿宋" w:cs="仿宋" w:hint="eastAsia"/>
                <w:b/>
                <w:bCs/>
                <w:sz w:val="24"/>
              </w:rPr>
              <w:t>：</w:t>
            </w:r>
            <w:r>
              <w:rPr>
                <w:rFonts w:ascii="仿宋" w:eastAsia="仿宋" w:hAnsi="仿宋" w:cs="仿宋" w:hint="eastAsia"/>
                <w:sz w:val="24"/>
              </w:rPr>
              <w:t>申请人现场或邮寄提交材料，经办机构录入系统。</w:t>
            </w:r>
          </w:p>
        </w:tc>
        <w:tc>
          <w:tcPr>
            <w:tcW w:w="868" w:type="dxa"/>
            <w:vMerge w:val="restart"/>
            <w:vAlign w:val="center"/>
          </w:tcPr>
          <w:p w:rsidR="007B7E48" w:rsidRDefault="007B7E48">
            <w:pPr>
              <w:spacing w:line="300" w:lineRule="exact"/>
              <w:jc w:val="center"/>
              <w:rPr>
                <w:rFonts w:ascii="仿宋" w:eastAsia="仿宋" w:hAnsi="仿宋" w:cs="仿宋"/>
                <w:sz w:val="24"/>
              </w:rPr>
            </w:pPr>
            <w:r>
              <w:rPr>
                <w:rFonts w:ascii="仿宋" w:eastAsia="仿宋" w:hAnsi="仿宋" w:cs="仿宋" w:hint="eastAsia"/>
                <w:sz w:val="24"/>
              </w:rPr>
              <w:t>20个</w:t>
            </w:r>
          </w:p>
          <w:p w:rsidR="007B7E48" w:rsidRDefault="007B7E48">
            <w:pPr>
              <w:spacing w:line="300" w:lineRule="exact"/>
              <w:jc w:val="center"/>
              <w:rPr>
                <w:rFonts w:ascii="仿宋" w:eastAsia="仿宋" w:hAnsi="仿宋" w:cs="仿宋"/>
                <w:sz w:val="24"/>
              </w:rPr>
            </w:pPr>
            <w:r>
              <w:rPr>
                <w:rFonts w:ascii="仿宋" w:eastAsia="仿宋" w:hAnsi="仿宋" w:cs="仿宋" w:hint="eastAsia"/>
                <w:sz w:val="24"/>
              </w:rPr>
              <w:t>工作日</w:t>
            </w:r>
          </w:p>
        </w:tc>
        <w:tc>
          <w:tcPr>
            <w:tcW w:w="930" w:type="dxa"/>
            <w:vMerge w:val="restart"/>
            <w:vAlign w:val="center"/>
          </w:tcPr>
          <w:p w:rsidR="007B7E48" w:rsidRDefault="007B7E48">
            <w:pPr>
              <w:spacing w:line="300" w:lineRule="exact"/>
              <w:jc w:val="center"/>
              <w:rPr>
                <w:rFonts w:ascii="仿宋" w:eastAsia="仿宋" w:hAnsi="仿宋" w:cs="仿宋"/>
                <w:sz w:val="24"/>
              </w:rPr>
            </w:pPr>
            <w:r>
              <w:rPr>
                <w:rFonts w:ascii="仿宋" w:eastAsia="仿宋" w:hAnsi="仿宋" w:cs="仿宋" w:hint="eastAsia"/>
                <w:sz w:val="24"/>
              </w:rPr>
              <w:t>9个</w:t>
            </w:r>
          </w:p>
          <w:p w:rsidR="007B7E48" w:rsidRDefault="007B7E48">
            <w:pPr>
              <w:spacing w:line="300" w:lineRule="exact"/>
              <w:jc w:val="center"/>
              <w:rPr>
                <w:rFonts w:ascii="仿宋" w:eastAsia="仿宋" w:hAnsi="仿宋" w:cs="仿宋"/>
                <w:sz w:val="24"/>
              </w:rPr>
            </w:pPr>
            <w:r>
              <w:rPr>
                <w:rFonts w:ascii="仿宋" w:eastAsia="仿宋" w:hAnsi="仿宋" w:cs="仿宋" w:hint="eastAsia"/>
                <w:sz w:val="24"/>
              </w:rPr>
              <w:t>工作日</w:t>
            </w:r>
          </w:p>
        </w:tc>
        <w:tc>
          <w:tcPr>
            <w:tcW w:w="993" w:type="dxa"/>
            <w:vMerge w:val="restart"/>
            <w:vAlign w:val="center"/>
          </w:tcPr>
          <w:p w:rsidR="007B7E48" w:rsidRDefault="007B7E48">
            <w:pPr>
              <w:spacing w:line="300" w:lineRule="exact"/>
              <w:jc w:val="center"/>
              <w:rPr>
                <w:rFonts w:ascii="仿宋" w:eastAsia="仿宋" w:hAnsi="仿宋" w:cs="仿宋"/>
                <w:sz w:val="24"/>
              </w:rPr>
            </w:pPr>
            <w:r>
              <w:rPr>
                <w:rFonts w:ascii="仿宋" w:eastAsia="仿宋" w:hAnsi="仿宋" w:cs="仿宋" w:hint="eastAsia"/>
                <w:sz w:val="24"/>
              </w:rPr>
              <w:t>是</w:t>
            </w:r>
          </w:p>
        </w:tc>
        <w:tc>
          <w:tcPr>
            <w:tcW w:w="1134" w:type="dxa"/>
            <w:vMerge w:val="restart"/>
            <w:vAlign w:val="center"/>
          </w:tcPr>
          <w:p w:rsidR="007B7E48" w:rsidRDefault="00580146">
            <w:pPr>
              <w:spacing w:line="300" w:lineRule="exact"/>
              <w:jc w:val="center"/>
              <w:rPr>
                <w:rFonts w:ascii="仿宋" w:eastAsia="仿宋" w:hAnsi="仿宋" w:cs="仿宋"/>
                <w:sz w:val="24"/>
              </w:rPr>
            </w:pPr>
            <w:r>
              <w:rPr>
                <w:rFonts w:ascii="仿宋" w:eastAsia="仿宋" w:hAnsi="仿宋" w:cs="仿宋" w:hint="eastAsia"/>
                <w:sz w:val="24"/>
              </w:rPr>
              <w:t>建设处</w:t>
            </w:r>
          </w:p>
        </w:tc>
        <w:tc>
          <w:tcPr>
            <w:tcW w:w="1279" w:type="dxa"/>
            <w:vMerge w:val="restart"/>
            <w:vAlign w:val="center"/>
          </w:tcPr>
          <w:p w:rsidR="007B7E48" w:rsidRPr="002418F0" w:rsidRDefault="007B7E48">
            <w:pPr>
              <w:spacing w:line="300" w:lineRule="exact"/>
              <w:rPr>
                <w:rFonts w:ascii="仿宋" w:eastAsia="仿宋" w:hAnsi="仿宋" w:cs="仿宋"/>
                <w:sz w:val="24"/>
              </w:rPr>
            </w:pPr>
          </w:p>
        </w:tc>
      </w:tr>
      <w:tr w:rsidR="007B7E48" w:rsidTr="00C016AF">
        <w:trPr>
          <w:trHeight w:val="1140"/>
          <w:jc w:val="center"/>
        </w:trPr>
        <w:tc>
          <w:tcPr>
            <w:tcW w:w="1250" w:type="dxa"/>
            <w:vMerge/>
            <w:textDirection w:val="tbRlV"/>
            <w:vAlign w:val="center"/>
          </w:tcPr>
          <w:p w:rsidR="007B7E48" w:rsidRDefault="007B7E48">
            <w:pPr>
              <w:rPr>
                <w:rFonts w:ascii="仿宋" w:eastAsia="仿宋" w:hAnsi="仿宋" w:cs="仿宋"/>
                <w:sz w:val="24"/>
              </w:rPr>
            </w:pPr>
          </w:p>
        </w:tc>
        <w:tc>
          <w:tcPr>
            <w:tcW w:w="1316" w:type="dxa"/>
            <w:vMerge/>
            <w:vAlign w:val="center"/>
          </w:tcPr>
          <w:p w:rsidR="007B7E48" w:rsidRDefault="007B7E48">
            <w:pPr>
              <w:rPr>
                <w:rFonts w:ascii="仿宋" w:eastAsia="仿宋" w:hAnsi="仿宋" w:cs="仿宋"/>
                <w:sz w:val="24"/>
              </w:rPr>
            </w:pPr>
          </w:p>
        </w:tc>
        <w:tc>
          <w:tcPr>
            <w:tcW w:w="2114" w:type="dxa"/>
            <w:vMerge/>
            <w:vAlign w:val="center"/>
          </w:tcPr>
          <w:p w:rsidR="007B7E48" w:rsidRDefault="007B7E48">
            <w:pPr>
              <w:rPr>
                <w:rFonts w:ascii="仿宋" w:eastAsia="仿宋" w:hAnsi="仿宋" w:cs="仿宋"/>
                <w:sz w:val="24"/>
              </w:rPr>
            </w:pPr>
          </w:p>
        </w:tc>
        <w:tc>
          <w:tcPr>
            <w:tcW w:w="2785" w:type="dxa"/>
            <w:tcBorders>
              <w:top w:val="single" w:sz="4" w:space="0" w:color="auto"/>
            </w:tcBorders>
            <w:vAlign w:val="center"/>
          </w:tcPr>
          <w:p w:rsidR="007B7E48" w:rsidRDefault="007B7E48" w:rsidP="002418F0">
            <w:pPr>
              <w:spacing w:line="300" w:lineRule="exact"/>
              <w:rPr>
                <w:rFonts w:ascii="仿宋" w:eastAsia="仿宋" w:hAnsi="仿宋" w:cs="仿宋"/>
                <w:sz w:val="24"/>
              </w:rPr>
            </w:pPr>
            <w:r>
              <w:rPr>
                <w:rFonts w:ascii="仿宋" w:eastAsia="仿宋" w:hAnsi="仿宋" w:cs="仿宋" w:hint="eastAsia"/>
                <w:sz w:val="24"/>
              </w:rPr>
              <w:t xml:space="preserve">2. </w:t>
            </w:r>
            <w:r w:rsidRPr="007B7E48">
              <w:rPr>
                <w:rFonts w:ascii="仿宋" w:eastAsia="仿宋" w:hAnsi="仿宋" w:cs="仿宋" w:hint="eastAsia"/>
                <w:sz w:val="24"/>
              </w:rPr>
              <w:t>初步设计报告</w:t>
            </w:r>
            <w:r>
              <w:rPr>
                <w:rFonts w:ascii="仿宋" w:eastAsia="仿宋" w:hAnsi="仿宋" w:cs="仿宋" w:hint="eastAsia"/>
                <w:sz w:val="24"/>
              </w:rPr>
              <w:t>；</w:t>
            </w:r>
          </w:p>
        </w:tc>
        <w:tc>
          <w:tcPr>
            <w:tcW w:w="1118" w:type="dxa"/>
            <w:vMerge/>
            <w:vAlign w:val="center"/>
          </w:tcPr>
          <w:p w:rsidR="007B7E48" w:rsidRDefault="007B7E48">
            <w:pPr>
              <w:rPr>
                <w:rFonts w:ascii="仿宋" w:eastAsia="仿宋" w:hAnsi="仿宋" w:cs="仿宋"/>
                <w:sz w:val="24"/>
              </w:rPr>
            </w:pPr>
          </w:p>
        </w:tc>
        <w:tc>
          <w:tcPr>
            <w:tcW w:w="2403" w:type="dxa"/>
            <w:vAlign w:val="center"/>
          </w:tcPr>
          <w:p w:rsidR="007B7E48" w:rsidRDefault="007B7E48" w:rsidP="004F579F">
            <w:pPr>
              <w:spacing w:line="300" w:lineRule="exact"/>
              <w:rPr>
                <w:rFonts w:ascii="仿宋" w:eastAsia="仿宋" w:hAnsi="仿宋" w:cs="仿宋"/>
                <w:sz w:val="24"/>
              </w:rPr>
            </w:pPr>
            <w:r>
              <w:rPr>
                <w:rFonts w:ascii="仿宋" w:eastAsia="仿宋" w:hAnsi="仿宋" w:cs="仿宋" w:hint="eastAsia"/>
                <w:sz w:val="24"/>
              </w:rPr>
              <w:t xml:space="preserve">2. </w:t>
            </w:r>
            <w:r w:rsidRPr="007B7E48">
              <w:rPr>
                <w:rFonts w:ascii="仿宋" w:eastAsia="仿宋" w:hAnsi="仿宋" w:cs="仿宋" w:hint="eastAsia"/>
                <w:sz w:val="24"/>
              </w:rPr>
              <w:t>初步设计报告</w:t>
            </w:r>
            <w:r w:rsidR="00297B4C">
              <w:rPr>
                <w:rFonts w:ascii="仿宋" w:eastAsia="仿宋" w:hAnsi="仿宋" w:cs="仿宋" w:hint="eastAsia"/>
                <w:sz w:val="24"/>
              </w:rPr>
              <w:t>原件</w:t>
            </w:r>
            <w:r>
              <w:rPr>
                <w:rFonts w:ascii="仿宋" w:eastAsia="仿宋" w:hAnsi="仿宋" w:cs="仿宋" w:hint="eastAsia"/>
                <w:sz w:val="24"/>
              </w:rPr>
              <w:t>；</w:t>
            </w:r>
          </w:p>
        </w:tc>
        <w:tc>
          <w:tcPr>
            <w:tcW w:w="1196" w:type="dxa"/>
            <w:vAlign w:val="center"/>
          </w:tcPr>
          <w:p w:rsidR="007B7E48" w:rsidRDefault="007B7E48" w:rsidP="007B7E48">
            <w:pPr>
              <w:jc w:val="center"/>
              <w:rPr>
                <w:rFonts w:ascii="仿宋" w:eastAsia="仿宋" w:hAnsi="仿宋" w:cs="仿宋"/>
                <w:sz w:val="24"/>
              </w:rPr>
            </w:pPr>
            <w:r>
              <w:rPr>
                <w:rFonts w:ascii="仿宋" w:eastAsia="仿宋" w:hAnsi="仿宋" w:cs="仿宋" w:hint="eastAsia"/>
                <w:sz w:val="24"/>
              </w:rPr>
              <w:t>申报单位提交</w:t>
            </w:r>
          </w:p>
        </w:tc>
        <w:tc>
          <w:tcPr>
            <w:tcW w:w="3318" w:type="dxa"/>
            <w:vAlign w:val="center"/>
          </w:tcPr>
          <w:p w:rsidR="00C93986" w:rsidRDefault="00C93986" w:rsidP="00C93986">
            <w:pPr>
              <w:spacing w:line="320" w:lineRule="exact"/>
              <w:rPr>
                <w:rFonts w:ascii="仿宋" w:eastAsia="仿宋" w:hAnsi="仿宋" w:cs="仿宋"/>
                <w:sz w:val="24"/>
              </w:rPr>
            </w:pPr>
            <w:r>
              <w:rPr>
                <w:rFonts w:ascii="仿宋" w:eastAsia="仿宋" w:hAnsi="仿宋" w:cs="仿宋" w:hint="eastAsia"/>
                <w:b/>
                <w:sz w:val="24"/>
              </w:rPr>
              <w:t>网上办理：</w:t>
            </w:r>
            <w:r>
              <w:rPr>
                <w:rFonts w:ascii="仿宋" w:eastAsia="仿宋" w:hAnsi="仿宋" w:cs="仿宋" w:hint="eastAsia"/>
                <w:sz w:val="24"/>
              </w:rPr>
              <w:t>申报单位网上提交材料电子版，经办机构审核反馈。</w:t>
            </w:r>
          </w:p>
          <w:p w:rsidR="007B7E48" w:rsidRDefault="00C93986" w:rsidP="00C93986">
            <w:pPr>
              <w:spacing w:line="300" w:lineRule="exact"/>
              <w:rPr>
                <w:rFonts w:ascii="仿宋" w:eastAsia="仿宋" w:hAnsi="仿宋" w:cs="仿宋"/>
                <w:sz w:val="24"/>
              </w:rPr>
            </w:pPr>
            <w:r>
              <w:rPr>
                <w:rFonts w:ascii="仿宋" w:eastAsia="仿宋" w:hAnsi="仿宋" w:cs="仿宋" w:hint="eastAsia"/>
                <w:b/>
                <w:bCs/>
                <w:sz w:val="24"/>
              </w:rPr>
              <w:t>现场办理、</w:t>
            </w:r>
            <w:r>
              <w:rPr>
                <w:rFonts w:ascii="仿宋" w:eastAsia="仿宋" w:hAnsi="仿宋" w:cs="仿宋" w:hint="eastAsia"/>
                <w:b/>
                <w:sz w:val="24"/>
              </w:rPr>
              <w:t>邮寄申请</w:t>
            </w:r>
            <w:r>
              <w:rPr>
                <w:rFonts w:ascii="仿宋" w:eastAsia="仿宋" w:hAnsi="仿宋" w:cs="仿宋" w:hint="eastAsia"/>
                <w:b/>
                <w:bCs/>
                <w:sz w:val="24"/>
              </w:rPr>
              <w:t>：</w:t>
            </w:r>
            <w:r>
              <w:rPr>
                <w:rFonts w:ascii="仿宋" w:eastAsia="仿宋" w:hAnsi="仿宋" w:cs="仿宋" w:hint="eastAsia"/>
                <w:sz w:val="24"/>
              </w:rPr>
              <w:t>申请人现场或邮寄提交材料，经办机构录入系统。</w:t>
            </w:r>
          </w:p>
        </w:tc>
        <w:tc>
          <w:tcPr>
            <w:tcW w:w="868" w:type="dxa"/>
            <w:vMerge/>
            <w:vAlign w:val="center"/>
          </w:tcPr>
          <w:p w:rsidR="007B7E48" w:rsidRDefault="007B7E48">
            <w:pPr>
              <w:rPr>
                <w:rFonts w:ascii="仿宋" w:eastAsia="仿宋" w:hAnsi="仿宋" w:cs="仿宋"/>
                <w:sz w:val="24"/>
              </w:rPr>
            </w:pPr>
          </w:p>
        </w:tc>
        <w:tc>
          <w:tcPr>
            <w:tcW w:w="930" w:type="dxa"/>
            <w:vMerge/>
            <w:vAlign w:val="center"/>
          </w:tcPr>
          <w:p w:rsidR="007B7E48" w:rsidRDefault="007B7E48">
            <w:pPr>
              <w:rPr>
                <w:rFonts w:ascii="仿宋" w:eastAsia="仿宋" w:hAnsi="仿宋" w:cs="仿宋"/>
                <w:sz w:val="24"/>
              </w:rPr>
            </w:pPr>
          </w:p>
        </w:tc>
        <w:tc>
          <w:tcPr>
            <w:tcW w:w="993" w:type="dxa"/>
            <w:vMerge/>
            <w:vAlign w:val="center"/>
          </w:tcPr>
          <w:p w:rsidR="007B7E48" w:rsidRDefault="007B7E48">
            <w:pPr>
              <w:rPr>
                <w:rFonts w:ascii="仿宋" w:eastAsia="仿宋" w:hAnsi="仿宋" w:cs="仿宋"/>
                <w:sz w:val="24"/>
              </w:rPr>
            </w:pPr>
          </w:p>
        </w:tc>
        <w:tc>
          <w:tcPr>
            <w:tcW w:w="1134" w:type="dxa"/>
            <w:vMerge/>
            <w:vAlign w:val="center"/>
          </w:tcPr>
          <w:p w:rsidR="007B7E48" w:rsidRDefault="007B7E48">
            <w:pPr>
              <w:rPr>
                <w:rFonts w:ascii="仿宋" w:eastAsia="仿宋" w:hAnsi="仿宋" w:cs="仿宋"/>
                <w:sz w:val="24"/>
              </w:rPr>
            </w:pPr>
          </w:p>
        </w:tc>
        <w:tc>
          <w:tcPr>
            <w:tcW w:w="1279" w:type="dxa"/>
            <w:vMerge/>
            <w:vAlign w:val="center"/>
          </w:tcPr>
          <w:p w:rsidR="007B7E48" w:rsidRDefault="007B7E48">
            <w:pPr>
              <w:rPr>
                <w:rFonts w:ascii="仿宋" w:eastAsia="仿宋" w:hAnsi="仿宋" w:cs="仿宋"/>
                <w:sz w:val="24"/>
              </w:rPr>
            </w:pPr>
          </w:p>
        </w:tc>
      </w:tr>
      <w:tr w:rsidR="007B7E48" w:rsidTr="00C016AF">
        <w:trPr>
          <w:trHeight w:val="1228"/>
          <w:jc w:val="center"/>
        </w:trPr>
        <w:tc>
          <w:tcPr>
            <w:tcW w:w="1250" w:type="dxa"/>
            <w:vMerge/>
            <w:textDirection w:val="tbRlV"/>
            <w:vAlign w:val="center"/>
          </w:tcPr>
          <w:p w:rsidR="007B7E48" w:rsidRDefault="007B7E48">
            <w:pPr>
              <w:rPr>
                <w:rFonts w:ascii="仿宋" w:eastAsia="仿宋" w:hAnsi="仿宋" w:cs="仿宋"/>
                <w:sz w:val="24"/>
              </w:rPr>
            </w:pPr>
          </w:p>
        </w:tc>
        <w:tc>
          <w:tcPr>
            <w:tcW w:w="1316" w:type="dxa"/>
            <w:vMerge/>
            <w:vAlign w:val="center"/>
          </w:tcPr>
          <w:p w:rsidR="007B7E48" w:rsidRDefault="007B7E48">
            <w:pPr>
              <w:rPr>
                <w:rFonts w:ascii="仿宋" w:eastAsia="仿宋" w:hAnsi="仿宋" w:cs="仿宋"/>
                <w:sz w:val="24"/>
              </w:rPr>
            </w:pPr>
          </w:p>
        </w:tc>
        <w:tc>
          <w:tcPr>
            <w:tcW w:w="2114" w:type="dxa"/>
            <w:vMerge/>
            <w:vAlign w:val="center"/>
          </w:tcPr>
          <w:p w:rsidR="007B7E48" w:rsidRDefault="007B7E48">
            <w:pPr>
              <w:rPr>
                <w:rFonts w:ascii="仿宋" w:eastAsia="仿宋" w:hAnsi="仿宋" w:cs="仿宋"/>
                <w:sz w:val="24"/>
              </w:rPr>
            </w:pPr>
          </w:p>
        </w:tc>
        <w:tc>
          <w:tcPr>
            <w:tcW w:w="2785" w:type="dxa"/>
            <w:vAlign w:val="center"/>
          </w:tcPr>
          <w:p w:rsidR="007B7E48" w:rsidRDefault="007B7E48">
            <w:pPr>
              <w:spacing w:line="300" w:lineRule="exact"/>
              <w:rPr>
                <w:rFonts w:ascii="仿宋" w:eastAsia="仿宋" w:hAnsi="仿宋" w:cs="仿宋"/>
                <w:sz w:val="24"/>
              </w:rPr>
            </w:pPr>
            <w:r>
              <w:rPr>
                <w:rFonts w:ascii="仿宋" w:eastAsia="仿宋" w:hAnsi="仿宋" w:cs="仿宋" w:hint="eastAsia"/>
                <w:sz w:val="24"/>
              </w:rPr>
              <w:t xml:space="preserve">3. </w:t>
            </w:r>
            <w:r w:rsidRPr="007B7E48">
              <w:rPr>
                <w:rFonts w:ascii="仿宋" w:eastAsia="仿宋" w:hAnsi="仿宋" w:cs="仿宋" w:hint="eastAsia"/>
                <w:sz w:val="24"/>
              </w:rPr>
              <w:t>项目可行性研究报告批复文件（如需要）</w:t>
            </w:r>
            <w:r>
              <w:rPr>
                <w:rFonts w:ascii="仿宋" w:eastAsia="仿宋" w:hAnsi="仿宋" w:cs="仿宋" w:hint="eastAsia"/>
                <w:sz w:val="24"/>
              </w:rPr>
              <w:t>；</w:t>
            </w:r>
          </w:p>
        </w:tc>
        <w:tc>
          <w:tcPr>
            <w:tcW w:w="1118" w:type="dxa"/>
            <w:vMerge/>
            <w:vAlign w:val="center"/>
          </w:tcPr>
          <w:p w:rsidR="007B7E48" w:rsidRDefault="007B7E48">
            <w:pPr>
              <w:rPr>
                <w:rFonts w:ascii="仿宋" w:eastAsia="仿宋" w:hAnsi="仿宋" w:cs="仿宋"/>
                <w:sz w:val="24"/>
              </w:rPr>
            </w:pPr>
          </w:p>
        </w:tc>
        <w:tc>
          <w:tcPr>
            <w:tcW w:w="2403" w:type="dxa"/>
            <w:vAlign w:val="center"/>
          </w:tcPr>
          <w:p w:rsidR="007B7E48" w:rsidRDefault="007B7E48" w:rsidP="004F579F">
            <w:pPr>
              <w:spacing w:line="300" w:lineRule="exact"/>
              <w:rPr>
                <w:rFonts w:ascii="仿宋" w:eastAsia="仿宋" w:hAnsi="仿宋" w:cs="仿宋"/>
                <w:sz w:val="24"/>
              </w:rPr>
            </w:pPr>
            <w:r>
              <w:rPr>
                <w:rFonts w:ascii="仿宋" w:eastAsia="仿宋" w:hAnsi="仿宋" w:cs="仿宋" w:hint="eastAsia"/>
                <w:sz w:val="24"/>
              </w:rPr>
              <w:t xml:space="preserve">3. </w:t>
            </w:r>
            <w:r w:rsidRPr="007B7E48">
              <w:rPr>
                <w:rFonts w:ascii="仿宋" w:eastAsia="仿宋" w:hAnsi="仿宋" w:cs="仿宋" w:hint="eastAsia"/>
                <w:sz w:val="24"/>
              </w:rPr>
              <w:t>项目可行性研究报告批复文件（如需要）</w:t>
            </w:r>
            <w:r>
              <w:rPr>
                <w:rFonts w:ascii="仿宋" w:eastAsia="仿宋" w:hAnsi="仿宋" w:cs="仿宋" w:hint="eastAsia"/>
                <w:sz w:val="24"/>
              </w:rPr>
              <w:t>；</w:t>
            </w:r>
          </w:p>
        </w:tc>
        <w:tc>
          <w:tcPr>
            <w:tcW w:w="1196" w:type="dxa"/>
            <w:vAlign w:val="center"/>
          </w:tcPr>
          <w:p w:rsidR="007B7E48" w:rsidRPr="007B7E48" w:rsidRDefault="007B7E48" w:rsidP="00C016AF">
            <w:pPr>
              <w:jc w:val="center"/>
              <w:rPr>
                <w:rFonts w:ascii="仿宋" w:eastAsia="仿宋" w:hAnsi="仿宋" w:cs="仿宋"/>
                <w:b/>
                <w:bCs/>
                <w:i/>
                <w:iCs/>
                <w:sz w:val="24"/>
              </w:rPr>
            </w:pPr>
            <w:r>
              <w:rPr>
                <w:rFonts w:ascii="仿宋" w:eastAsia="仿宋" w:hAnsi="仿宋" w:cs="仿宋" w:hint="eastAsia"/>
                <w:b/>
                <w:bCs/>
                <w:i/>
                <w:iCs/>
                <w:sz w:val="24"/>
              </w:rPr>
              <w:t>经办机构自行获取</w:t>
            </w:r>
          </w:p>
        </w:tc>
        <w:tc>
          <w:tcPr>
            <w:tcW w:w="3318" w:type="dxa"/>
            <w:vAlign w:val="center"/>
          </w:tcPr>
          <w:p w:rsidR="007B7E48" w:rsidRPr="007B7E48" w:rsidRDefault="007B7E48" w:rsidP="00C93986">
            <w:pPr>
              <w:spacing w:line="300" w:lineRule="exact"/>
              <w:rPr>
                <w:rFonts w:ascii="仿宋" w:eastAsia="仿宋" w:hAnsi="仿宋" w:cs="仿宋"/>
                <w:sz w:val="24"/>
              </w:rPr>
            </w:pPr>
            <w:r w:rsidRPr="00594A96">
              <w:rPr>
                <w:rFonts w:ascii="仿宋" w:eastAsia="仿宋" w:hAnsi="仿宋" w:cs="仿宋" w:hint="eastAsia"/>
                <w:b/>
                <w:sz w:val="24"/>
              </w:rPr>
              <w:t>外部共享</w:t>
            </w:r>
            <w:r>
              <w:rPr>
                <w:rFonts w:ascii="仿宋" w:eastAsia="仿宋" w:hAnsi="仿宋" w:cs="仿宋" w:hint="eastAsia"/>
                <w:sz w:val="24"/>
              </w:rPr>
              <w:t>：</w:t>
            </w:r>
            <w:proofErr w:type="gramStart"/>
            <w:r w:rsidR="00C93986">
              <w:rPr>
                <w:rFonts w:ascii="仿宋" w:eastAsia="仿宋" w:hAnsi="仿宋" w:cs="仿宋" w:hint="eastAsia"/>
                <w:sz w:val="24"/>
              </w:rPr>
              <w:t>由</w:t>
            </w:r>
            <w:r>
              <w:rPr>
                <w:rFonts w:ascii="仿宋" w:eastAsia="仿宋" w:hAnsi="仿宋" w:cs="仿宋" w:hint="eastAsia"/>
                <w:sz w:val="24"/>
              </w:rPr>
              <w:t>发改</w:t>
            </w:r>
            <w:r w:rsidR="00C93986">
              <w:rPr>
                <w:rFonts w:ascii="仿宋" w:eastAsia="仿宋" w:hAnsi="仿宋" w:cs="仿宋" w:hint="eastAsia"/>
                <w:sz w:val="24"/>
              </w:rPr>
              <w:t>部门</w:t>
            </w:r>
            <w:proofErr w:type="gramEnd"/>
            <w:r>
              <w:rPr>
                <w:rFonts w:ascii="仿宋" w:eastAsia="仿宋" w:hAnsi="仿宋" w:cs="仿宋" w:hint="eastAsia"/>
                <w:sz w:val="24"/>
              </w:rPr>
              <w:t>提供共享。</w:t>
            </w:r>
          </w:p>
        </w:tc>
        <w:tc>
          <w:tcPr>
            <w:tcW w:w="868" w:type="dxa"/>
            <w:vMerge/>
            <w:vAlign w:val="center"/>
          </w:tcPr>
          <w:p w:rsidR="007B7E48" w:rsidRDefault="007B7E48">
            <w:pPr>
              <w:rPr>
                <w:rFonts w:ascii="仿宋" w:eastAsia="仿宋" w:hAnsi="仿宋" w:cs="仿宋"/>
                <w:sz w:val="24"/>
              </w:rPr>
            </w:pPr>
          </w:p>
        </w:tc>
        <w:tc>
          <w:tcPr>
            <w:tcW w:w="930" w:type="dxa"/>
            <w:vMerge/>
            <w:vAlign w:val="center"/>
          </w:tcPr>
          <w:p w:rsidR="007B7E48" w:rsidRDefault="007B7E48">
            <w:pPr>
              <w:rPr>
                <w:rFonts w:ascii="仿宋" w:eastAsia="仿宋" w:hAnsi="仿宋" w:cs="仿宋"/>
                <w:sz w:val="24"/>
              </w:rPr>
            </w:pPr>
          </w:p>
        </w:tc>
        <w:tc>
          <w:tcPr>
            <w:tcW w:w="993" w:type="dxa"/>
            <w:vMerge/>
            <w:vAlign w:val="center"/>
          </w:tcPr>
          <w:p w:rsidR="007B7E48" w:rsidRDefault="007B7E48">
            <w:pPr>
              <w:rPr>
                <w:rFonts w:ascii="仿宋" w:eastAsia="仿宋" w:hAnsi="仿宋" w:cs="仿宋"/>
                <w:sz w:val="24"/>
              </w:rPr>
            </w:pPr>
          </w:p>
        </w:tc>
        <w:tc>
          <w:tcPr>
            <w:tcW w:w="1134" w:type="dxa"/>
            <w:vMerge/>
            <w:vAlign w:val="center"/>
          </w:tcPr>
          <w:p w:rsidR="007B7E48" w:rsidRDefault="007B7E48">
            <w:pPr>
              <w:rPr>
                <w:rFonts w:ascii="仿宋" w:eastAsia="仿宋" w:hAnsi="仿宋" w:cs="仿宋"/>
                <w:sz w:val="24"/>
              </w:rPr>
            </w:pPr>
          </w:p>
        </w:tc>
        <w:tc>
          <w:tcPr>
            <w:tcW w:w="1279" w:type="dxa"/>
            <w:vMerge/>
            <w:vAlign w:val="center"/>
          </w:tcPr>
          <w:p w:rsidR="007B7E48" w:rsidRDefault="007B7E48">
            <w:pPr>
              <w:rPr>
                <w:rFonts w:ascii="仿宋" w:eastAsia="仿宋" w:hAnsi="仿宋" w:cs="仿宋"/>
                <w:sz w:val="24"/>
              </w:rPr>
            </w:pPr>
          </w:p>
        </w:tc>
      </w:tr>
      <w:tr w:rsidR="007B7E48" w:rsidTr="00C016AF">
        <w:trPr>
          <w:trHeight w:val="1228"/>
          <w:jc w:val="center"/>
        </w:trPr>
        <w:tc>
          <w:tcPr>
            <w:tcW w:w="1250" w:type="dxa"/>
            <w:vMerge/>
            <w:textDirection w:val="tbRlV"/>
            <w:vAlign w:val="center"/>
          </w:tcPr>
          <w:p w:rsidR="007B7E48" w:rsidRDefault="007B7E48">
            <w:pPr>
              <w:rPr>
                <w:rFonts w:ascii="仿宋" w:eastAsia="仿宋" w:hAnsi="仿宋" w:cs="仿宋"/>
                <w:sz w:val="24"/>
              </w:rPr>
            </w:pPr>
          </w:p>
        </w:tc>
        <w:tc>
          <w:tcPr>
            <w:tcW w:w="1316" w:type="dxa"/>
            <w:vMerge/>
            <w:vAlign w:val="center"/>
          </w:tcPr>
          <w:p w:rsidR="007B7E48" w:rsidRDefault="007B7E48">
            <w:pPr>
              <w:rPr>
                <w:rFonts w:ascii="仿宋" w:eastAsia="仿宋" w:hAnsi="仿宋" w:cs="仿宋"/>
                <w:sz w:val="24"/>
              </w:rPr>
            </w:pPr>
          </w:p>
        </w:tc>
        <w:tc>
          <w:tcPr>
            <w:tcW w:w="2114" w:type="dxa"/>
            <w:vMerge/>
            <w:vAlign w:val="center"/>
          </w:tcPr>
          <w:p w:rsidR="007B7E48" w:rsidRDefault="007B7E48">
            <w:pPr>
              <w:rPr>
                <w:rFonts w:ascii="仿宋" w:eastAsia="仿宋" w:hAnsi="仿宋" w:cs="仿宋"/>
                <w:sz w:val="24"/>
              </w:rPr>
            </w:pPr>
          </w:p>
        </w:tc>
        <w:tc>
          <w:tcPr>
            <w:tcW w:w="2785" w:type="dxa"/>
            <w:vAlign w:val="center"/>
          </w:tcPr>
          <w:p w:rsidR="007B7E48" w:rsidRPr="007B7E48" w:rsidRDefault="007B7E48">
            <w:pPr>
              <w:spacing w:line="300" w:lineRule="exact"/>
              <w:rPr>
                <w:rFonts w:ascii="仿宋" w:eastAsia="仿宋" w:hAnsi="仿宋" w:cs="仿宋"/>
                <w:sz w:val="24"/>
              </w:rPr>
            </w:pPr>
            <w:r w:rsidRPr="007B7E48">
              <w:rPr>
                <w:rFonts w:ascii="仿宋" w:eastAsia="仿宋" w:hAnsi="仿宋" w:cs="仿宋" w:hint="eastAsia"/>
                <w:sz w:val="24"/>
              </w:rPr>
              <w:t>4.</w:t>
            </w:r>
            <w:r w:rsidRPr="007B7E48">
              <w:rPr>
                <w:rFonts w:hint="eastAsia"/>
              </w:rPr>
              <w:t xml:space="preserve"> </w:t>
            </w:r>
            <w:r w:rsidRPr="007B7E48">
              <w:rPr>
                <w:rFonts w:ascii="仿宋" w:eastAsia="仿宋" w:hAnsi="仿宋" w:cs="仿宋" w:hint="eastAsia"/>
                <w:sz w:val="24"/>
              </w:rPr>
              <w:t>有关水行政主管部门印发的海塘、沿塘水闸（闸站）安全鉴定报告书（如需要）</w:t>
            </w:r>
          </w:p>
        </w:tc>
        <w:tc>
          <w:tcPr>
            <w:tcW w:w="1118" w:type="dxa"/>
            <w:vMerge/>
            <w:vAlign w:val="center"/>
          </w:tcPr>
          <w:p w:rsidR="007B7E48" w:rsidRDefault="007B7E48">
            <w:pPr>
              <w:rPr>
                <w:rFonts w:ascii="仿宋" w:eastAsia="仿宋" w:hAnsi="仿宋" w:cs="仿宋"/>
                <w:sz w:val="24"/>
              </w:rPr>
            </w:pPr>
          </w:p>
        </w:tc>
        <w:tc>
          <w:tcPr>
            <w:tcW w:w="2403" w:type="dxa"/>
            <w:vAlign w:val="center"/>
          </w:tcPr>
          <w:p w:rsidR="007B7E48" w:rsidRPr="007B7E48" w:rsidRDefault="007B7E48" w:rsidP="004F579F">
            <w:pPr>
              <w:spacing w:line="300" w:lineRule="exact"/>
              <w:rPr>
                <w:rFonts w:ascii="仿宋" w:eastAsia="仿宋" w:hAnsi="仿宋" w:cs="仿宋"/>
                <w:sz w:val="24"/>
              </w:rPr>
            </w:pPr>
          </w:p>
        </w:tc>
        <w:tc>
          <w:tcPr>
            <w:tcW w:w="1196" w:type="dxa"/>
            <w:vAlign w:val="center"/>
          </w:tcPr>
          <w:p w:rsidR="007B7E48" w:rsidRPr="007B7E48" w:rsidRDefault="007B7E48" w:rsidP="00C016AF">
            <w:pPr>
              <w:jc w:val="center"/>
              <w:rPr>
                <w:rFonts w:ascii="仿宋" w:eastAsia="仿宋" w:hAnsi="仿宋" w:cs="仿宋"/>
                <w:b/>
                <w:bCs/>
                <w:i/>
                <w:iCs/>
                <w:sz w:val="24"/>
              </w:rPr>
            </w:pPr>
            <w:r w:rsidRPr="007B7E48">
              <w:rPr>
                <w:rFonts w:ascii="仿宋" w:eastAsia="仿宋" w:hAnsi="仿宋" w:cs="仿宋" w:hint="eastAsia"/>
                <w:b/>
                <w:bCs/>
                <w:i/>
                <w:iCs/>
                <w:sz w:val="24"/>
              </w:rPr>
              <w:t>取消</w:t>
            </w:r>
          </w:p>
        </w:tc>
        <w:tc>
          <w:tcPr>
            <w:tcW w:w="3318" w:type="dxa"/>
            <w:vAlign w:val="center"/>
          </w:tcPr>
          <w:p w:rsidR="007B7E48" w:rsidRPr="007B7E48" w:rsidRDefault="007B7E48" w:rsidP="009718F0">
            <w:pPr>
              <w:spacing w:line="300" w:lineRule="exact"/>
              <w:rPr>
                <w:rFonts w:ascii="仿宋" w:eastAsia="仿宋" w:hAnsi="仿宋" w:cs="仿宋"/>
                <w:b/>
                <w:sz w:val="24"/>
              </w:rPr>
            </w:pPr>
          </w:p>
        </w:tc>
        <w:tc>
          <w:tcPr>
            <w:tcW w:w="868" w:type="dxa"/>
            <w:vMerge/>
            <w:vAlign w:val="center"/>
          </w:tcPr>
          <w:p w:rsidR="007B7E48" w:rsidRDefault="007B7E48">
            <w:pPr>
              <w:rPr>
                <w:rFonts w:ascii="仿宋" w:eastAsia="仿宋" w:hAnsi="仿宋" w:cs="仿宋"/>
                <w:sz w:val="24"/>
              </w:rPr>
            </w:pPr>
          </w:p>
        </w:tc>
        <w:tc>
          <w:tcPr>
            <w:tcW w:w="930" w:type="dxa"/>
            <w:vMerge/>
            <w:vAlign w:val="center"/>
          </w:tcPr>
          <w:p w:rsidR="007B7E48" w:rsidRDefault="007B7E48">
            <w:pPr>
              <w:rPr>
                <w:rFonts w:ascii="仿宋" w:eastAsia="仿宋" w:hAnsi="仿宋" w:cs="仿宋"/>
                <w:sz w:val="24"/>
              </w:rPr>
            </w:pPr>
          </w:p>
        </w:tc>
        <w:tc>
          <w:tcPr>
            <w:tcW w:w="993" w:type="dxa"/>
            <w:vMerge/>
            <w:vAlign w:val="center"/>
          </w:tcPr>
          <w:p w:rsidR="007B7E48" w:rsidRDefault="007B7E48">
            <w:pPr>
              <w:rPr>
                <w:rFonts w:ascii="仿宋" w:eastAsia="仿宋" w:hAnsi="仿宋" w:cs="仿宋"/>
                <w:sz w:val="24"/>
              </w:rPr>
            </w:pPr>
          </w:p>
        </w:tc>
        <w:tc>
          <w:tcPr>
            <w:tcW w:w="1134" w:type="dxa"/>
            <w:vMerge/>
            <w:vAlign w:val="center"/>
          </w:tcPr>
          <w:p w:rsidR="007B7E48" w:rsidRDefault="007B7E48">
            <w:pPr>
              <w:rPr>
                <w:rFonts w:ascii="仿宋" w:eastAsia="仿宋" w:hAnsi="仿宋" w:cs="仿宋"/>
                <w:sz w:val="24"/>
              </w:rPr>
            </w:pPr>
          </w:p>
        </w:tc>
        <w:tc>
          <w:tcPr>
            <w:tcW w:w="1279" w:type="dxa"/>
            <w:vMerge/>
            <w:vAlign w:val="center"/>
          </w:tcPr>
          <w:p w:rsidR="007B7E48" w:rsidRDefault="007B7E48">
            <w:pPr>
              <w:rPr>
                <w:rFonts w:ascii="仿宋" w:eastAsia="仿宋" w:hAnsi="仿宋" w:cs="仿宋"/>
                <w:sz w:val="24"/>
              </w:rPr>
            </w:pPr>
          </w:p>
        </w:tc>
      </w:tr>
      <w:tr w:rsidR="007B7E48" w:rsidTr="00C016AF">
        <w:trPr>
          <w:trHeight w:val="1228"/>
          <w:jc w:val="center"/>
        </w:trPr>
        <w:tc>
          <w:tcPr>
            <w:tcW w:w="1250" w:type="dxa"/>
            <w:vMerge/>
            <w:textDirection w:val="tbRlV"/>
            <w:vAlign w:val="center"/>
          </w:tcPr>
          <w:p w:rsidR="007B7E48" w:rsidRDefault="007B7E48">
            <w:pPr>
              <w:rPr>
                <w:rFonts w:ascii="仿宋" w:eastAsia="仿宋" w:hAnsi="仿宋" w:cs="仿宋"/>
                <w:sz w:val="24"/>
              </w:rPr>
            </w:pPr>
          </w:p>
        </w:tc>
        <w:tc>
          <w:tcPr>
            <w:tcW w:w="1316" w:type="dxa"/>
            <w:vMerge/>
            <w:vAlign w:val="center"/>
          </w:tcPr>
          <w:p w:rsidR="007B7E48" w:rsidRDefault="007B7E48">
            <w:pPr>
              <w:rPr>
                <w:rFonts w:ascii="仿宋" w:eastAsia="仿宋" w:hAnsi="仿宋" w:cs="仿宋"/>
                <w:sz w:val="24"/>
              </w:rPr>
            </w:pPr>
          </w:p>
        </w:tc>
        <w:tc>
          <w:tcPr>
            <w:tcW w:w="2114" w:type="dxa"/>
            <w:vMerge/>
            <w:vAlign w:val="center"/>
          </w:tcPr>
          <w:p w:rsidR="007B7E48" w:rsidRDefault="007B7E48">
            <w:pPr>
              <w:rPr>
                <w:rFonts w:ascii="仿宋" w:eastAsia="仿宋" w:hAnsi="仿宋" w:cs="仿宋"/>
                <w:sz w:val="24"/>
              </w:rPr>
            </w:pPr>
          </w:p>
        </w:tc>
        <w:tc>
          <w:tcPr>
            <w:tcW w:w="2785" w:type="dxa"/>
            <w:vAlign w:val="center"/>
          </w:tcPr>
          <w:p w:rsidR="007B7E48" w:rsidRPr="007B7E48" w:rsidRDefault="007B7E48">
            <w:pPr>
              <w:spacing w:line="300" w:lineRule="exact"/>
              <w:rPr>
                <w:rFonts w:ascii="仿宋" w:eastAsia="仿宋" w:hAnsi="仿宋" w:cs="仿宋"/>
                <w:sz w:val="24"/>
              </w:rPr>
            </w:pPr>
            <w:r w:rsidRPr="007B7E48">
              <w:rPr>
                <w:rFonts w:ascii="仿宋" w:eastAsia="仿宋" w:hAnsi="仿宋" w:cs="仿宋" w:hint="eastAsia"/>
                <w:sz w:val="24"/>
              </w:rPr>
              <w:t>5．重要或较复杂的建设项目，咨询机构提出的咨询报告</w:t>
            </w:r>
          </w:p>
        </w:tc>
        <w:tc>
          <w:tcPr>
            <w:tcW w:w="1118" w:type="dxa"/>
            <w:vMerge/>
            <w:vAlign w:val="center"/>
          </w:tcPr>
          <w:p w:rsidR="007B7E48" w:rsidRDefault="007B7E48">
            <w:pPr>
              <w:rPr>
                <w:rFonts w:ascii="仿宋" w:eastAsia="仿宋" w:hAnsi="仿宋" w:cs="仿宋"/>
                <w:sz w:val="24"/>
              </w:rPr>
            </w:pPr>
          </w:p>
        </w:tc>
        <w:tc>
          <w:tcPr>
            <w:tcW w:w="2403" w:type="dxa"/>
            <w:vAlign w:val="center"/>
          </w:tcPr>
          <w:p w:rsidR="007B7E48" w:rsidRPr="007B7E48" w:rsidRDefault="007B7E48" w:rsidP="004F579F">
            <w:pPr>
              <w:spacing w:line="300" w:lineRule="exact"/>
              <w:rPr>
                <w:rFonts w:ascii="仿宋" w:eastAsia="仿宋" w:hAnsi="仿宋" w:cs="仿宋"/>
                <w:sz w:val="24"/>
              </w:rPr>
            </w:pPr>
            <w:r>
              <w:rPr>
                <w:rFonts w:ascii="仿宋" w:eastAsia="仿宋" w:hAnsi="仿宋" w:cs="仿宋" w:hint="eastAsia"/>
                <w:sz w:val="24"/>
              </w:rPr>
              <w:t>4</w:t>
            </w:r>
            <w:r w:rsidRPr="007B7E48">
              <w:rPr>
                <w:rFonts w:ascii="仿宋" w:eastAsia="仿宋" w:hAnsi="仿宋" w:cs="仿宋" w:hint="eastAsia"/>
                <w:sz w:val="24"/>
              </w:rPr>
              <w:t>．重要或较复杂的建设项目，咨询机构提出的咨询报告</w:t>
            </w:r>
            <w:r w:rsidR="00297B4C">
              <w:rPr>
                <w:rFonts w:ascii="仿宋" w:eastAsia="仿宋" w:hAnsi="仿宋" w:cs="仿宋" w:hint="eastAsia"/>
                <w:sz w:val="24"/>
              </w:rPr>
              <w:t>原件</w:t>
            </w:r>
          </w:p>
        </w:tc>
        <w:tc>
          <w:tcPr>
            <w:tcW w:w="1196" w:type="dxa"/>
            <w:vAlign w:val="center"/>
          </w:tcPr>
          <w:p w:rsidR="007B7E48" w:rsidRDefault="007B7E48" w:rsidP="004F579F">
            <w:pPr>
              <w:jc w:val="center"/>
              <w:rPr>
                <w:rFonts w:ascii="仿宋" w:eastAsia="仿宋" w:hAnsi="仿宋" w:cs="仿宋"/>
                <w:sz w:val="24"/>
              </w:rPr>
            </w:pPr>
            <w:r>
              <w:rPr>
                <w:rFonts w:ascii="仿宋" w:eastAsia="仿宋" w:hAnsi="仿宋" w:cs="仿宋" w:hint="eastAsia"/>
                <w:sz w:val="24"/>
              </w:rPr>
              <w:t>申报单位提交</w:t>
            </w:r>
          </w:p>
        </w:tc>
        <w:tc>
          <w:tcPr>
            <w:tcW w:w="3318" w:type="dxa"/>
            <w:vAlign w:val="center"/>
          </w:tcPr>
          <w:p w:rsidR="00C93986" w:rsidRDefault="00C93986" w:rsidP="00C93986">
            <w:pPr>
              <w:spacing w:line="320" w:lineRule="exact"/>
              <w:rPr>
                <w:rFonts w:ascii="仿宋" w:eastAsia="仿宋" w:hAnsi="仿宋" w:cs="仿宋"/>
                <w:sz w:val="24"/>
              </w:rPr>
            </w:pPr>
            <w:r>
              <w:rPr>
                <w:rFonts w:ascii="仿宋" w:eastAsia="仿宋" w:hAnsi="仿宋" w:cs="仿宋" w:hint="eastAsia"/>
                <w:b/>
                <w:sz w:val="24"/>
              </w:rPr>
              <w:t>网上办理：</w:t>
            </w:r>
            <w:r>
              <w:rPr>
                <w:rFonts w:ascii="仿宋" w:eastAsia="仿宋" w:hAnsi="仿宋" w:cs="仿宋" w:hint="eastAsia"/>
                <w:sz w:val="24"/>
              </w:rPr>
              <w:t>申报单位网上提交材料电子版，经办机构审核反馈。</w:t>
            </w:r>
          </w:p>
          <w:p w:rsidR="007B7E48" w:rsidRDefault="00C93986" w:rsidP="00C93986">
            <w:pPr>
              <w:spacing w:line="300" w:lineRule="exact"/>
              <w:rPr>
                <w:rFonts w:ascii="仿宋" w:eastAsia="仿宋" w:hAnsi="仿宋" w:cs="仿宋"/>
                <w:sz w:val="24"/>
              </w:rPr>
            </w:pPr>
            <w:r>
              <w:rPr>
                <w:rFonts w:ascii="仿宋" w:eastAsia="仿宋" w:hAnsi="仿宋" w:cs="仿宋" w:hint="eastAsia"/>
                <w:b/>
                <w:bCs/>
                <w:sz w:val="24"/>
              </w:rPr>
              <w:t>现场办理、</w:t>
            </w:r>
            <w:r>
              <w:rPr>
                <w:rFonts w:ascii="仿宋" w:eastAsia="仿宋" w:hAnsi="仿宋" w:cs="仿宋" w:hint="eastAsia"/>
                <w:b/>
                <w:sz w:val="24"/>
              </w:rPr>
              <w:t>邮寄申请</w:t>
            </w:r>
            <w:r>
              <w:rPr>
                <w:rFonts w:ascii="仿宋" w:eastAsia="仿宋" w:hAnsi="仿宋" w:cs="仿宋" w:hint="eastAsia"/>
                <w:b/>
                <w:bCs/>
                <w:sz w:val="24"/>
              </w:rPr>
              <w:t>：</w:t>
            </w:r>
            <w:r>
              <w:rPr>
                <w:rFonts w:ascii="仿宋" w:eastAsia="仿宋" w:hAnsi="仿宋" w:cs="仿宋" w:hint="eastAsia"/>
                <w:sz w:val="24"/>
              </w:rPr>
              <w:t>申请人现场或邮寄提交材料，经办机构录入系统。</w:t>
            </w:r>
          </w:p>
        </w:tc>
        <w:tc>
          <w:tcPr>
            <w:tcW w:w="868" w:type="dxa"/>
            <w:vMerge/>
            <w:vAlign w:val="center"/>
          </w:tcPr>
          <w:p w:rsidR="007B7E48" w:rsidRDefault="007B7E48">
            <w:pPr>
              <w:rPr>
                <w:rFonts w:ascii="仿宋" w:eastAsia="仿宋" w:hAnsi="仿宋" w:cs="仿宋"/>
                <w:sz w:val="24"/>
              </w:rPr>
            </w:pPr>
          </w:p>
        </w:tc>
        <w:tc>
          <w:tcPr>
            <w:tcW w:w="930" w:type="dxa"/>
            <w:vMerge/>
            <w:vAlign w:val="center"/>
          </w:tcPr>
          <w:p w:rsidR="007B7E48" w:rsidRDefault="007B7E48">
            <w:pPr>
              <w:rPr>
                <w:rFonts w:ascii="仿宋" w:eastAsia="仿宋" w:hAnsi="仿宋" w:cs="仿宋"/>
                <w:sz w:val="24"/>
              </w:rPr>
            </w:pPr>
          </w:p>
        </w:tc>
        <w:tc>
          <w:tcPr>
            <w:tcW w:w="993" w:type="dxa"/>
            <w:vMerge/>
            <w:vAlign w:val="center"/>
          </w:tcPr>
          <w:p w:rsidR="007B7E48" w:rsidRDefault="007B7E48">
            <w:pPr>
              <w:rPr>
                <w:rFonts w:ascii="仿宋" w:eastAsia="仿宋" w:hAnsi="仿宋" w:cs="仿宋"/>
                <w:sz w:val="24"/>
              </w:rPr>
            </w:pPr>
          </w:p>
        </w:tc>
        <w:tc>
          <w:tcPr>
            <w:tcW w:w="1134" w:type="dxa"/>
            <w:vMerge/>
            <w:vAlign w:val="center"/>
          </w:tcPr>
          <w:p w:rsidR="007B7E48" w:rsidRDefault="007B7E48">
            <w:pPr>
              <w:rPr>
                <w:rFonts w:ascii="仿宋" w:eastAsia="仿宋" w:hAnsi="仿宋" w:cs="仿宋"/>
                <w:sz w:val="24"/>
              </w:rPr>
            </w:pPr>
          </w:p>
        </w:tc>
        <w:tc>
          <w:tcPr>
            <w:tcW w:w="1279" w:type="dxa"/>
            <w:vMerge/>
            <w:vAlign w:val="center"/>
          </w:tcPr>
          <w:p w:rsidR="007B7E48" w:rsidRDefault="007B7E48">
            <w:pPr>
              <w:rPr>
                <w:rFonts w:ascii="仿宋" w:eastAsia="仿宋" w:hAnsi="仿宋" w:cs="仿宋"/>
                <w:sz w:val="24"/>
              </w:rPr>
            </w:pPr>
          </w:p>
        </w:tc>
      </w:tr>
      <w:tr w:rsidR="007B7E48" w:rsidTr="00C016AF">
        <w:trPr>
          <w:trHeight w:val="1228"/>
          <w:jc w:val="center"/>
        </w:trPr>
        <w:tc>
          <w:tcPr>
            <w:tcW w:w="1250" w:type="dxa"/>
            <w:vMerge/>
            <w:textDirection w:val="tbRlV"/>
            <w:vAlign w:val="center"/>
          </w:tcPr>
          <w:p w:rsidR="007B7E48" w:rsidRDefault="007B7E48">
            <w:pPr>
              <w:rPr>
                <w:rFonts w:ascii="仿宋" w:eastAsia="仿宋" w:hAnsi="仿宋" w:cs="仿宋"/>
                <w:sz w:val="24"/>
              </w:rPr>
            </w:pPr>
          </w:p>
        </w:tc>
        <w:tc>
          <w:tcPr>
            <w:tcW w:w="1316" w:type="dxa"/>
            <w:vMerge/>
            <w:vAlign w:val="center"/>
          </w:tcPr>
          <w:p w:rsidR="007B7E48" w:rsidRDefault="007B7E48">
            <w:pPr>
              <w:rPr>
                <w:rFonts w:ascii="仿宋" w:eastAsia="仿宋" w:hAnsi="仿宋" w:cs="仿宋"/>
                <w:sz w:val="24"/>
              </w:rPr>
            </w:pPr>
          </w:p>
        </w:tc>
        <w:tc>
          <w:tcPr>
            <w:tcW w:w="2114" w:type="dxa"/>
            <w:vMerge/>
            <w:vAlign w:val="center"/>
          </w:tcPr>
          <w:p w:rsidR="007B7E48" w:rsidRDefault="007B7E48">
            <w:pPr>
              <w:rPr>
                <w:rFonts w:ascii="仿宋" w:eastAsia="仿宋" w:hAnsi="仿宋" w:cs="仿宋"/>
                <w:sz w:val="24"/>
              </w:rPr>
            </w:pPr>
          </w:p>
        </w:tc>
        <w:tc>
          <w:tcPr>
            <w:tcW w:w="2785" w:type="dxa"/>
            <w:vAlign w:val="center"/>
          </w:tcPr>
          <w:p w:rsidR="007B7E48" w:rsidRPr="007B7E48" w:rsidRDefault="007B7E48">
            <w:pPr>
              <w:spacing w:line="300" w:lineRule="exact"/>
              <w:rPr>
                <w:rFonts w:ascii="仿宋" w:eastAsia="仿宋" w:hAnsi="仿宋" w:cs="仿宋"/>
                <w:sz w:val="24"/>
              </w:rPr>
            </w:pPr>
            <w:r w:rsidRPr="007B7E48">
              <w:rPr>
                <w:rFonts w:ascii="仿宋" w:eastAsia="仿宋" w:hAnsi="仿宋" w:cs="仿宋" w:hint="eastAsia"/>
                <w:sz w:val="24"/>
              </w:rPr>
              <w:t>6.</w:t>
            </w:r>
            <w:r w:rsidRPr="007B7E48">
              <w:rPr>
                <w:rFonts w:hint="eastAsia"/>
              </w:rPr>
              <w:t xml:space="preserve"> </w:t>
            </w:r>
            <w:r w:rsidRPr="007B7E48">
              <w:rPr>
                <w:rFonts w:ascii="仿宋" w:eastAsia="仿宋" w:hAnsi="仿宋" w:cs="仿宋" w:hint="eastAsia"/>
                <w:sz w:val="24"/>
              </w:rPr>
              <w:t>项目涉及的其它相关资料（若有）：（1）具有通航任务项目的航道主管部门的批复意见；（2）跨行政区域审批意见。</w:t>
            </w:r>
          </w:p>
        </w:tc>
        <w:tc>
          <w:tcPr>
            <w:tcW w:w="1118" w:type="dxa"/>
            <w:vMerge/>
            <w:vAlign w:val="center"/>
          </w:tcPr>
          <w:p w:rsidR="007B7E48" w:rsidRDefault="007B7E48">
            <w:pPr>
              <w:rPr>
                <w:rFonts w:ascii="仿宋" w:eastAsia="仿宋" w:hAnsi="仿宋" w:cs="仿宋"/>
                <w:sz w:val="24"/>
              </w:rPr>
            </w:pPr>
          </w:p>
        </w:tc>
        <w:tc>
          <w:tcPr>
            <w:tcW w:w="2403" w:type="dxa"/>
            <w:vAlign w:val="center"/>
          </w:tcPr>
          <w:p w:rsidR="007B7E48" w:rsidRPr="00C93986" w:rsidRDefault="007B7E48" w:rsidP="004F579F">
            <w:pPr>
              <w:spacing w:line="300" w:lineRule="exact"/>
              <w:rPr>
                <w:rFonts w:ascii="仿宋" w:eastAsia="仿宋" w:hAnsi="仿宋" w:cs="仿宋"/>
                <w:sz w:val="24"/>
              </w:rPr>
            </w:pPr>
            <w:r w:rsidRPr="00C93986">
              <w:rPr>
                <w:rFonts w:ascii="仿宋" w:eastAsia="仿宋" w:hAnsi="仿宋" w:cs="仿宋" w:hint="eastAsia"/>
                <w:sz w:val="24"/>
              </w:rPr>
              <w:t>5.</w:t>
            </w:r>
            <w:r w:rsidRPr="00C93986">
              <w:rPr>
                <w:rFonts w:hint="eastAsia"/>
              </w:rPr>
              <w:t xml:space="preserve"> </w:t>
            </w:r>
            <w:r w:rsidR="00333716" w:rsidRPr="00C93986">
              <w:rPr>
                <w:rFonts w:ascii="仿宋" w:eastAsia="仿宋" w:hAnsi="仿宋" w:cs="仿宋" w:hint="eastAsia"/>
                <w:sz w:val="24"/>
              </w:rPr>
              <w:t>具有通航任务项目的航道主管部门的批复意见</w:t>
            </w:r>
          </w:p>
        </w:tc>
        <w:tc>
          <w:tcPr>
            <w:tcW w:w="1196" w:type="dxa"/>
            <w:vAlign w:val="center"/>
          </w:tcPr>
          <w:p w:rsidR="007B7E48" w:rsidRPr="00C93986" w:rsidRDefault="007B7E48" w:rsidP="00C016AF">
            <w:pPr>
              <w:jc w:val="center"/>
              <w:rPr>
                <w:rFonts w:ascii="仿宋" w:eastAsia="仿宋" w:hAnsi="仿宋" w:cs="仿宋"/>
                <w:b/>
                <w:bCs/>
                <w:i/>
                <w:iCs/>
                <w:sz w:val="24"/>
              </w:rPr>
            </w:pPr>
            <w:r w:rsidRPr="00C93986">
              <w:rPr>
                <w:rFonts w:ascii="仿宋" w:eastAsia="仿宋" w:hAnsi="仿宋" w:cs="仿宋" w:hint="eastAsia"/>
                <w:b/>
                <w:bCs/>
                <w:i/>
                <w:iCs/>
                <w:sz w:val="24"/>
              </w:rPr>
              <w:t>经办机构自行获取</w:t>
            </w:r>
          </w:p>
        </w:tc>
        <w:tc>
          <w:tcPr>
            <w:tcW w:w="3318" w:type="dxa"/>
            <w:vAlign w:val="center"/>
          </w:tcPr>
          <w:p w:rsidR="007B7E48" w:rsidRPr="00C93986" w:rsidRDefault="007B7E48" w:rsidP="00C93986">
            <w:pPr>
              <w:spacing w:line="300" w:lineRule="exact"/>
              <w:rPr>
                <w:rFonts w:ascii="仿宋" w:eastAsia="仿宋" w:hAnsi="仿宋" w:cs="仿宋"/>
                <w:b/>
                <w:sz w:val="24"/>
              </w:rPr>
            </w:pPr>
            <w:r w:rsidRPr="00C93986">
              <w:rPr>
                <w:rFonts w:ascii="仿宋" w:eastAsia="仿宋" w:hAnsi="仿宋" w:cs="仿宋" w:hint="eastAsia"/>
                <w:b/>
                <w:sz w:val="24"/>
              </w:rPr>
              <w:t>外部共享：</w:t>
            </w:r>
            <w:r w:rsidR="00C93986" w:rsidRPr="00C93986">
              <w:rPr>
                <w:rFonts w:ascii="仿宋" w:eastAsia="仿宋" w:hAnsi="仿宋" w:cs="仿宋" w:hint="eastAsia"/>
                <w:sz w:val="24"/>
              </w:rPr>
              <w:t>由</w:t>
            </w:r>
            <w:r w:rsidRPr="00C93986">
              <w:rPr>
                <w:rFonts w:ascii="仿宋" w:eastAsia="仿宋" w:hAnsi="仿宋" w:cs="仿宋" w:hint="eastAsia"/>
                <w:sz w:val="24"/>
              </w:rPr>
              <w:t>交通</w:t>
            </w:r>
            <w:r w:rsidR="00C93986" w:rsidRPr="00C93986">
              <w:rPr>
                <w:rFonts w:ascii="仿宋" w:eastAsia="仿宋" w:hAnsi="仿宋" w:cs="仿宋" w:hint="eastAsia"/>
                <w:sz w:val="24"/>
              </w:rPr>
              <w:t>部门</w:t>
            </w:r>
            <w:r w:rsidRPr="00C93986">
              <w:rPr>
                <w:rFonts w:ascii="仿宋" w:eastAsia="仿宋" w:hAnsi="仿宋" w:cs="仿宋" w:hint="eastAsia"/>
                <w:sz w:val="24"/>
              </w:rPr>
              <w:t>提供共享。</w:t>
            </w:r>
          </w:p>
        </w:tc>
        <w:tc>
          <w:tcPr>
            <w:tcW w:w="868" w:type="dxa"/>
            <w:vMerge/>
            <w:vAlign w:val="center"/>
          </w:tcPr>
          <w:p w:rsidR="007B7E48" w:rsidRDefault="007B7E48">
            <w:pPr>
              <w:rPr>
                <w:rFonts w:ascii="仿宋" w:eastAsia="仿宋" w:hAnsi="仿宋" w:cs="仿宋"/>
                <w:sz w:val="24"/>
              </w:rPr>
            </w:pPr>
          </w:p>
        </w:tc>
        <w:tc>
          <w:tcPr>
            <w:tcW w:w="930" w:type="dxa"/>
            <w:vMerge/>
            <w:vAlign w:val="center"/>
          </w:tcPr>
          <w:p w:rsidR="007B7E48" w:rsidRDefault="007B7E48">
            <w:pPr>
              <w:rPr>
                <w:rFonts w:ascii="仿宋" w:eastAsia="仿宋" w:hAnsi="仿宋" w:cs="仿宋"/>
                <w:sz w:val="24"/>
              </w:rPr>
            </w:pPr>
          </w:p>
        </w:tc>
        <w:tc>
          <w:tcPr>
            <w:tcW w:w="993" w:type="dxa"/>
            <w:vMerge/>
            <w:vAlign w:val="center"/>
          </w:tcPr>
          <w:p w:rsidR="007B7E48" w:rsidRDefault="007B7E48">
            <w:pPr>
              <w:rPr>
                <w:rFonts w:ascii="仿宋" w:eastAsia="仿宋" w:hAnsi="仿宋" w:cs="仿宋"/>
                <w:sz w:val="24"/>
              </w:rPr>
            </w:pPr>
          </w:p>
        </w:tc>
        <w:tc>
          <w:tcPr>
            <w:tcW w:w="1134" w:type="dxa"/>
            <w:vMerge/>
            <w:vAlign w:val="center"/>
          </w:tcPr>
          <w:p w:rsidR="007B7E48" w:rsidRDefault="007B7E48">
            <w:pPr>
              <w:rPr>
                <w:rFonts w:ascii="仿宋" w:eastAsia="仿宋" w:hAnsi="仿宋" w:cs="仿宋"/>
                <w:sz w:val="24"/>
              </w:rPr>
            </w:pPr>
          </w:p>
        </w:tc>
        <w:tc>
          <w:tcPr>
            <w:tcW w:w="1279" w:type="dxa"/>
            <w:vMerge/>
            <w:vAlign w:val="center"/>
          </w:tcPr>
          <w:p w:rsidR="007B7E48" w:rsidRDefault="007B7E48">
            <w:pPr>
              <w:rPr>
                <w:rFonts w:ascii="仿宋" w:eastAsia="仿宋" w:hAnsi="仿宋" w:cs="仿宋"/>
                <w:sz w:val="24"/>
              </w:rPr>
            </w:pPr>
          </w:p>
        </w:tc>
      </w:tr>
      <w:tr w:rsidR="00333716" w:rsidTr="00722AB4">
        <w:trPr>
          <w:trHeight w:val="1210"/>
          <w:jc w:val="center"/>
        </w:trPr>
        <w:tc>
          <w:tcPr>
            <w:tcW w:w="1250" w:type="dxa"/>
            <w:vMerge/>
            <w:vAlign w:val="center"/>
          </w:tcPr>
          <w:p w:rsidR="00333716" w:rsidRDefault="00333716">
            <w:pPr>
              <w:rPr>
                <w:rFonts w:ascii="仿宋" w:eastAsia="仿宋" w:hAnsi="仿宋" w:cs="仿宋"/>
                <w:sz w:val="24"/>
              </w:rPr>
            </w:pPr>
          </w:p>
        </w:tc>
        <w:tc>
          <w:tcPr>
            <w:tcW w:w="1316" w:type="dxa"/>
            <w:vMerge/>
            <w:vAlign w:val="center"/>
          </w:tcPr>
          <w:p w:rsidR="00333716" w:rsidRDefault="00333716">
            <w:pPr>
              <w:rPr>
                <w:rFonts w:ascii="仿宋" w:eastAsia="仿宋" w:hAnsi="仿宋" w:cs="仿宋"/>
                <w:sz w:val="24"/>
              </w:rPr>
            </w:pPr>
          </w:p>
        </w:tc>
        <w:tc>
          <w:tcPr>
            <w:tcW w:w="2114" w:type="dxa"/>
            <w:vMerge/>
            <w:vAlign w:val="center"/>
          </w:tcPr>
          <w:p w:rsidR="00333716" w:rsidRDefault="00333716">
            <w:pPr>
              <w:rPr>
                <w:rFonts w:ascii="仿宋" w:eastAsia="仿宋" w:hAnsi="仿宋" w:cs="仿宋"/>
                <w:sz w:val="24"/>
              </w:rPr>
            </w:pPr>
          </w:p>
        </w:tc>
        <w:tc>
          <w:tcPr>
            <w:tcW w:w="2785" w:type="dxa"/>
            <w:vAlign w:val="center"/>
          </w:tcPr>
          <w:p w:rsidR="00333716" w:rsidRDefault="00333716" w:rsidP="002418F0">
            <w:pPr>
              <w:spacing w:line="300" w:lineRule="exact"/>
              <w:rPr>
                <w:rFonts w:ascii="仿宋" w:eastAsia="仿宋" w:hAnsi="仿宋" w:cs="仿宋"/>
                <w:sz w:val="24"/>
              </w:rPr>
            </w:pPr>
            <w:r>
              <w:rPr>
                <w:rFonts w:ascii="仿宋" w:eastAsia="仿宋" w:hAnsi="仿宋" w:cs="仿宋" w:hint="eastAsia"/>
                <w:sz w:val="24"/>
              </w:rPr>
              <w:t xml:space="preserve">7. </w:t>
            </w:r>
            <w:r w:rsidRPr="007B7E48">
              <w:rPr>
                <w:rFonts w:ascii="仿宋" w:eastAsia="仿宋" w:hAnsi="仿宋" w:cs="仿宋" w:hint="eastAsia"/>
                <w:sz w:val="24"/>
              </w:rPr>
              <w:t>有关项目法人组建、建设资金筹措、政策处理和建后管护方案等材料</w:t>
            </w:r>
            <w:r>
              <w:rPr>
                <w:rFonts w:ascii="仿宋" w:eastAsia="仿宋" w:hAnsi="仿宋" w:cs="仿宋" w:hint="eastAsia"/>
                <w:sz w:val="24"/>
              </w:rPr>
              <w:t>。</w:t>
            </w:r>
          </w:p>
        </w:tc>
        <w:tc>
          <w:tcPr>
            <w:tcW w:w="1118" w:type="dxa"/>
            <w:vMerge/>
            <w:vAlign w:val="center"/>
          </w:tcPr>
          <w:p w:rsidR="00333716" w:rsidRDefault="00333716">
            <w:pPr>
              <w:rPr>
                <w:rFonts w:ascii="仿宋" w:eastAsia="仿宋" w:hAnsi="仿宋" w:cs="仿宋"/>
                <w:sz w:val="24"/>
              </w:rPr>
            </w:pPr>
          </w:p>
        </w:tc>
        <w:tc>
          <w:tcPr>
            <w:tcW w:w="2403" w:type="dxa"/>
            <w:vAlign w:val="center"/>
          </w:tcPr>
          <w:p w:rsidR="00333716" w:rsidRDefault="00333716" w:rsidP="00297B4C">
            <w:pPr>
              <w:spacing w:line="300" w:lineRule="exact"/>
              <w:rPr>
                <w:rFonts w:ascii="仿宋" w:eastAsia="仿宋" w:hAnsi="仿宋" w:cs="仿宋"/>
                <w:sz w:val="24"/>
              </w:rPr>
            </w:pPr>
            <w:r>
              <w:rPr>
                <w:rFonts w:ascii="仿宋" w:eastAsia="仿宋" w:hAnsi="仿宋" w:cs="仿宋" w:hint="eastAsia"/>
                <w:sz w:val="24"/>
              </w:rPr>
              <w:t xml:space="preserve">6. </w:t>
            </w:r>
            <w:r w:rsidRPr="007B7E48">
              <w:rPr>
                <w:rFonts w:ascii="仿宋" w:eastAsia="仿宋" w:hAnsi="仿宋" w:cs="仿宋" w:hint="eastAsia"/>
                <w:sz w:val="24"/>
              </w:rPr>
              <w:t>有关项目法人组建、建设资金筹措、政策处理和建后管护方案等材料</w:t>
            </w:r>
            <w:r w:rsidR="00297B4C">
              <w:rPr>
                <w:rFonts w:ascii="仿宋" w:eastAsia="仿宋" w:hAnsi="仿宋" w:cs="仿宋" w:hint="eastAsia"/>
                <w:sz w:val="24"/>
              </w:rPr>
              <w:t>原件或复印件</w:t>
            </w:r>
          </w:p>
        </w:tc>
        <w:tc>
          <w:tcPr>
            <w:tcW w:w="1196" w:type="dxa"/>
            <w:vAlign w:val="center"/>
          </w:tcPr>
          <w:p w:rsidR="00333716" w:rsidRDefault="00333716" w:rsidP="004F579F">
            <w:pPr>
              <w:jc w:val="center"/>
              <w:rPr>
                <w:rFonts w:ascii="仿宋" w:eastAsia="仿宋" w:hAnsi="仿宋" w:cs="仿宋"/>
                <w:sz w:val="24"/>
              </w:rPr>
            </w:pPr>
            <w:r>
              <w:rPr>
                <w:rFonts w:ascii="仿宋" w:eastAsia="仿宋" w:hAnsi="仿宋" w:cs="仿宋" w:hint="eastAsia"/>
                <w:sz w:val="24"/>
              </w:rPr>
              <w:t>申报单位提交</w:t>
            </w:r>
          </w:p>
        </w:tc>
        <w:tc>
          <w:tcPr>
            <w:tcW w:w="3318" w:type="dxa"/>
            <w:vAlign w:val="center"/>
          </w:tcPr>
          <w:p w:rsidR="00C93986" w:rsidRDefault="00C93986" w:rsidP="00C93986">
            <w:pPr>
              <w:spacing w:line="320" w:lineRule="exact"/>
              <w:rPr>
                <w:rFonts w:ascii="仿宋" w:eastAsia="仿宋" w:hAnsi="仿宋" w:cs="仿宋"/>
                <w:sz w:val="24"/>
              </w:rPr>
            </w:pPr>
            <w:r>
              <w:rPr>
                <w:rFonts w:ascii="仿宋" w:eastAsia="仿宋" w:hAnsi="仿宋" w:cs="仿宋" w:hint="eastAsia"/>
                <w:b/>
                <w:sz w:val="24"/>
              </w:rPr>
              <w:t>网上办理：</w:t>
            </w:r>
            <w:r>
              <w:rPr>
                <w:rFonts w:ascii="仿宋" w:eastAsia="仿宋" w:hAnsi="仿宋" w:cs="仿宋" w:hint="eastAsia"/>
                <w:sz w:val="24"/>
              </w:rPr>
              <w:t>申报单位网上提交材料电子版，经办机构审核反馈。</w:t>
            </w:r>
          </w:p>
          <w:p w:rsidR="00333716" w:rsidRDefault="00C93986" w:rsidP="00C93986">
            <w:pPr>
              <w:spacing w:line="300" w:lineRule="exact"/>
              <w:rPr>
                <w:rFonts w:ascii="仿宋" w:eastAsia="仿宋" w:hAnsi="仿宋" w:cs="仿宋"/>
                <w:sz w:val="24"/>
              </w:rPr>
            </w:pPr>
            <w:r>
              <w:rPr>
                <w:rFonts w:ascii="仿宋" w:eastAsia="仿宋" w:hAnsi="仿宋" w:cs="仿宋" w:hint="eastAsia"/>
                <w:b/>
                <w:bCs/>
                <w:sz w:val="24"/>
              </w:rPr>
              <w:t>现场办理、</w:t>
            </w:r>
            <w:r>
              <w:rPr>
                <w:rFonts w:ascii="仿宋" w:eastAsia="仿宋" w:hAnsi="仿宋" w:cs="仿宋" w:hint="eastAsia"/>
                <w:b/>
                <w:sz w:val="24"/>
              </w:rPr>
              <w:t>邮寄申请</w:t>
            </w:r>
            <w:r>
              <w:rPr>
                <w:rFonts w:ascii="仿宋" w:eastAsia="仿宋" w:hAnsi="仿宋" w:cs="仿宋" w:hint="eastAsia"/>
                <w:b/>
                <w:bCs/>
                <w:sz w:val="24"/>
              </w:rPr>
              <w:t>：</w:t>
            </w:r>
            <w:r>
              <w:rPr>
                <w:rFonts w:ascii="仿宋" w:eastAsia="仿宋" w:hAnsi="仿宋" w:cs="仿宋" w:hint="eastAsia"/>
                <w:sz w:val="24"/>
              </w:rPr>
              <w:t>申请人现场或邮寄提交材料，经办机构录入系统。</w:t>
            </w:r>
          </w:p>
        </w:tc>
        <w:tc>
          <w:tcPr>
            <w:tcW w:w="868" w:type="dxa"/>
            <w:vMerge/>
            <w:vAlign w:val="center"/>
          </w:tcPr>
          <w:p w:rsidR="00333716" w:rsidRDefault="00333716">
            <w:pPr>
              <w:rPr>
                <w:rFonts w:ascii="仿宋" w:eastAsia="仿宋" w:hAnsi="仿宋" w:cs="仿宋"/>
                <w:sz w:val="24"/>
              </w:rPr>
            </w:pPr>
          </w:p>
        </w:tc>
        <w:tc>
          <w:tcPr>
            <w:tcW w:w="930" w:type="dxa"/>
            <w:vMerge/>
            <w:vAlign w:val="center"/>
          </w:tcPr>
          <w:p w:rsidR="00333716" w:rsidRDefault="00333716">
            <w:pPr>
              <w:rPr>
                <w:rFonts w:ascii="仿宋" w:eastAsia="仿宋" w:hAnsi="仿宋" w:cs="仿宋"/>
                <w:sz w:val="24"/>
              </w:rPr>
            </w:pPr>
          </w:p>
        </w:tc>
        <w:tc>
          <w:tcPr>
            <w:tcW w:w="993" w:type="dxa"/>
            <w:vMerge/>
            <w:vAlign w:val="center"/>
          </w:tcPr>
          <w:p w:rsidR="00333716" w:rsidRDefault="00333716">
            <w:pPr>
              <w:rPr>
                <w:rFonts w:ascii="仿宋" w:eastAsia="仿宋" w:hAnsi="仿宋" w:cs="仿宋"/>
                <w:sz w:val="24"/>
              </w:rPr>
            </w:pPr>
          </w:p>
        </w:tc>
        <w:tc>
          <w:tcPr>
            <w:tcW w:w="1134" w:type="dxa"/>
            <w:vMerge/>
            <w:vAlign w:val="center"/>
          </w:tcPr>
          <w:p w:rsidR="00333716" w:rsidRDefault="00333716">
            <w:pPr>
              <w:rPr>
                <w:rFonts w:ascii="仿宋" w:eastAsia="仿宋" w:hAnsi="仿宋" w:cs="仿宋"/>
                <w:sz w:val="24"/>
              </w:rPr>
            </w:pPr>
          </w:p>
        </w:tc>
        <w:tc>
          <w:tcPr>
            <w:tcW w:w="1279" w:type="dxa"/>
            <w:vMerge/>
            <w:vAlign w:val="center"/>
          </w:tcPr>
          <w:p w:rsidR="00333716" w:rsidRDefault="00333716">
            <w:pPr>
              <w:rPr>
                <w:rFonts w:ascii="仿宋" w:eastAsia="仿宋" w:hAnsi="仿宋" w:cs="仿宋"/>
                <w:sz w:val="24"/>
              </w:rPr>
            </w:pPr>
          </w:p>
        </w:tc>
      </w:tr>
    </w:tbl>
    <w:p w:rsidR="009956A9" w:rsidRDefault="009956A9">
      <w:pPr>
        <w:jc w:val="center"/>
        <w:rPr>
          <w:rFonts w:eastAsia="方正小标宋_GBK"/>
          <w:sz w:val="52"/>
          <w:szCs w:val="52"/>
        </w:rPr>
      </w:pPr>
    </w:p>
    <w:p w:rsidR="009956A9" w:rsidRDefault="009956A9">
      <w:pPr>
        <w:jc w:val="center"/>
        <w:rPr>
          <w:rFonts w:eastAsia="方正小标宋_GBK"/>
          <w:sz w:val="52"/>
          <w:szCs w:val="52"/>
        </w:rPr>
      </w:pPr>
    </w:p>
    <w:p w:rsidR="009956A9" w:rsidRDefault="009956A9">
      <w:pPr>
        <w:jc w:val="center"/>
        <w:rPr>
          <w:rFonts w:eastAsia="方正小标宋_GBK"/>
          <w:sz w:val="52"/>
          <w:szCs w:val="52"/>
        </w:rPr>
      </w:pPr>
    </w:p>
    <w:p w:rsidR="009956A9" w:rsidRDefault="009956A9">
      <w:pPr>
        <w:jc w:val="center"/>
        <w:rPr>
          <w:rFonts w:eastAsia="方正小标宋_GBK"/>
          <w:sz w:val="52"/>
          <w:szCs w:val="52"/>
        </w:rPr>
      </w:pPr>
    </w:p>
    <w:p w:rsidR="009956A9" w:rsidRDefault="009956A9">
      <w:pPr>
        <w:jc w:val="center"/>
        <w:rPr>
          <w:rFonts w:eastAsia="方正小标宋_GBK"/>
          <w:sz w:val="52"/>
          <w:szCs w:val="52"/>
        </w:rPr>
      </w:pPr>
    </w:p>
    <w:p w:rsidR="009956A9" w:rsidRDefault="009956A9">
      <w:pPr>
        <w:jc w:val="center"/>
        <w:rPr>
          <w:rFonts w:eastAsia="方正小标宋_GBK"/>
          <w:sz w:val="52"/>
          <w:szCs w:val="52"/>
        </w:rPr>
      </w:pPr>
    </w:p>
    <w:p w:rsidR="009956A9" w:rsidRDefault="009956A9">
      <w:pPr>
        <w:jc w:val="center"/>
        <w:rPr>
          <w:rFonts w:eastAsia="方正小标宋_GBK"/>
          <w:sz w:val="52"/>
          <w:szCs w:val="52"/>
        </w:rPr>
      </w:pPr>
    </w:p>
    <w:p w:rsidR="009956A9" w:rsidRDefault="009956A9">
      <w:pPr>
        <w:jc w:val="center"/>
        <w:rPr>
          <w:rFonts w:eastAsia="方正小标宋_GBK"/>
          <w:sz w:val="52"/>
          <w:szCs w:val="52"/>
        </w:rPr>
      </w:pPr>
    </w:p>
    <w:p w:rsidR="009956A9" w:rsidRDefault="009956A9">
      <w:pPr>
        <w:jc w:val="center"/>
        <w:rPr>
          <w:rFonts w:eastAsia="方正小标宋_GBK"/>
          <w:sz w:val="52"/>
          <w:szCs w:val="52"/>
        </w:rPr>
      </w:pPr>
    </w:p>
    <w:p w:rsidR="009956A9" w:rsidRDefault="009956A9">
      <w:pPr>
        <w:jc w:val="center"/>
        <w:rPr>
          <w:rFonts w:eastAsia="方正小标宋_GBK"/>
          <w:sz w:val="52"/>
          <w:szCs w:val="52"/>
        </w:rPr>
      </w:pPr>
    </w:p>
    <w:p w:rsidR="009956A9" w:rsidRDefault="009956A9">
      <w:pPr>
        <w:jc w:val="center"/>
        <w:rPr>
          <w:rFonts w:eastAsia="方正小标宋_GBK"/>
          <w:sz w:val="52"/>
          <w:szCs w:val="52"/>
        </w:rPr>
      </w:pPr>
    </w:p>
    <w:p w:rsidR="009956A9" w:rsidRDefault="009956A9">
      <w:pPr>
        <w:jc w:val="center"/>
        <w:rPr>
          <w:rFonts w:eastAsia="方正小标宋_GBK"/>
          <w:sz w:val="52"/>
          <w:szCs w:val="52"/>
        </w:rPr>
      </w:pPr>
    </w:p>
    <w:p w:rsidR="009956A9" w:rsidRDefault="009956A9">
      <w:pPr>
        <w:jc w:val="center"/>
        <w:rPr>
          <w:rFonts w:eastAsia="方正小标宋_GBK"/>
          <w:sz w:val="52"/>
          <w:szCs w:val="52"/>
        </w:rPr>
      </w:pPr>
    </w:p>
    <w:p w:rsidR="009956A9" w:rsidRDefault="009956A9">
      <w:pPr>
        <w:jc w:val="center"/>
        <w:rPr>
          <w:rFonts w:eastAsia="方正小标宋_GBK"/>
          <w:sz w:val="52"/>
          <w:szCs w:val="52"/>
        </w:rPr>
      </w:pPr>
    </w:p>
    <w:p w:rsidR="009956A9" w:rsidRDefault="009956A9">
      <w:pPr>
        <w:jc w:val="center"/>
        <w:rPr>
          <w:rFonts w:eastAsia="方正小标宋_GBK"/>
          <w:sz w:val="52"/>
          <w:szCs w:val="52"/>
        </w:rPr>
      </w:pPr>
    </w:p>
    <w:p w:rsidR="009956A9" w:rsidRDefault="009956A9">
      <w:pPr>
        <w:jc w:val="center"/>
        <w:rPr>
          <w:rFonts w:eastAsia="方正小标宋_GBK"/>
          <w:sz w:val="52"/>
          <w:szCs w:val="52"/>
        </w:rPr>
      </w:pPr>
    </w:p>
    <w:p w:rsidR="00A4752D" w:rsidRDefault="009956A9" w:rsidP="009956A9">
      <w:pPr>
        <w:jc w:val="center"/>
        <w:rPr>
          <w:rFonts w:hint="eastAsia"/>
          <w:b/>
          <w:color w:val="000000"/>
          <w:sz w:val="48"/>
          <w:szCs w:val="48"/>
        </w:rPr>
      </w:pPr>
      <w:r w:rsidRPr="009956A9">
        <w:rPr>
          <w:rFonts w:hint="eastAsia"/>
          <w:b/>
          <w:color w:val="000000"/>
          <w:sz w:val="48"/>
          <w:szCs w:val="48"/>
        </w:rPr>
        <w:lastRenderedPageBreak/>
        <w:t>办事流程图</w:t>
      </w:r>
      <w:bookmarkStart w:id="0" w:name="_GoBack"/>
      <w:bookmarkEnd w:id="0"/>
    </w:p>
    <w:p w:rsidR="009956A9" w:rsidRDefault="009956A9" w:rsidP="009956A9">
      <w:pPr>
        <w:jc w:val="center"/>
        <w:rPr>
          <w:rFonts w:eastAsia="方正书宋简体"/>
          <w:szCs w:val="21"/>
        </w:rPr>
      </w:pPr>
      <w:r w:rsidRPr="009956A9">
        <w:rPr>
          <w:rFonts w:hint="eastAsia"/>
          <w:b/>
          <w:sz w:val="48"/>
          <w:szCs w:val="48"/>
        </w:rPr>
        <w:t xml:space="preserve"> </w:t>
      </w:r>
      <w:r w:rsidR="00A4752D">
        <w:rPr>
          <w:rFonts w:eastAsia="方正书宋简体"/>
          <w:noProof/>
          <w:szCs w:val="21"/>
        </w:rPr>
        <w:drawing>
          <wp:inline distT="0" distB="0" distL="0" distR="0">
            <wp:extent cx="6400800" cy="7849859"/>
            <wp:effectExtent l="0" t="0" r="0" b="0"/>
            <wp:docPr id="3" name="图片 3" descr="F:\01文件\最多跑一次\2017.11.03流程图\流程图\许可-00288-000  水利基建项目初步设计文件审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01文件\最多跑一次\2017.11.03流程图\流程图\许可-00288-000  水利基建项目初步设计文件审批.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02368" cy="7851782"/>
                    </a:xfrm>
                    <a:prstGeom prst="rect">
                      <a:avLst/>
                    </a:prstGeom>
                    <a:noFill/>
                    <a:ln>
                      <a:noFill/>
                    </a:ln>
                  </pic:spPr>
                </pic:pic>
              </a:graphicData>
            </a:graphic>
          </wp:inline>
        </w:drawing>
      </w:r>
    </w:p>
    <w:p w:rsidR="009956A9" w:rsidRDefault="009956A9" w:rsidP="009956A9">
      <w:pPr>
        <w:jc w:val="center"/>
        <w:rPr>
          <w:b/>
          <w:color w:val="000000"/>
          <w:sz w:val="48"/>
          <w:szCs w:val="48"/>
        </w:rPr>
      </w:pPr>
      <w:r>
        <w:rPr>
          <w:rFonts w:eastAsia="方正书宋简体"/>
          <w:szCs w:val="21"/>
        </w:rPr>
        <w:br w:type="page"/>
      </w:r>
      <w:r w:rsidRPr="009956A9">
        <w:rPr>
          <w:rFonts w:hint="eastAsia"/>
          <w:b/>
          <w:color w:val="000000"/>
          <w:sz w:val="48"/>
          <w:szCs w:val="48"/>
        </w:rPr>
        <w:lastRenderedPageBreak/>
        <w:t>业务经办流程图</w:t>
      </w:r>
    </w:p>
    <w:p w:rsidR="009956A9" w:rsidRPr="009956A9" w:rsidRDefault="009956A9" w:rsidP="009956A9">
      <w:pPr>
        <w:jc w:val="center"/>
        <w:rPr>
          <w:b/>
          <w:color w:val="000000"/>
          <w:sz w:val="48"/>
          <w:szCs w:val="48"/>
        </w:rPr>
      </w:pPr>
    </w:p>
    <w:p w:rsidR="00EC52D5" w:rsidRDefault="009956A9" w:rsidP="009956A9">
      <w:pPr>
        <w:jc w:val="center"/>
        <w:rPr>
          <w:rFonts w:eastAsia="方正书宋简体"/>
          <w:szCs w:val="21"/>
        </w:rPr>
      </w:pPr>
      <w:r>
        <w:rPr>
          <w:rFonts w:eastAsia="方正书宋简体"/>
          <w:noProof/>
          <w:szCs w:val="21"/>
        </w:rPr>
        <w:drawing>
          <wp:inline distT="0" distB="0" distL="0" distR="0">
            <wp:extent cx="6675120" cy="6675120"/>
            <wp:effectExtent l="19050" t="0" r="0" b="0"/>
            <wp:docPr id="2" name="图片 2" descr="许可-00288-000  水利基建项目初步设计文件审批业务经办流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许可-00288-000  水利基建项目初步设计文件审批业务经办流程"/>
                    <pic:cNvPicPr>
                      <a:picLocks noChangeAspect="1" noChangeArrowheads="1"/>
                    </pic:cNvPicPr>
                  </pic:nvPicPr>
                  <pic:blipFill>
                    <a:blip r:embed="rId8"/>
                    <a:srcRect/>
                    <a:stretch>
                      <a:fillRect/>
                    </a:stretch>
                  </pic:blipFill>
                  <pic:spPr bwMode="auto">
                    <a:xfrm>
                      <a:off x="0" y="0"/>
                      <a:ext cx="6675120" cy="6675120"/>
                    </a:xfrm>
                    <a:prstGeom prst="rect">
                      <a:avLst/>
                    </a:prstGeom>
                    <a:noFill/>
                    <a:ln w="9525">
                      <a:noFill/>
                      <a:miter lim="800000"/>
                      <a:headEnd/>
                      <a:tailEnd/>
                    </a:ln>
                  </pic:spPr>
                </pic:pic>
              </a:graphicData>
            </a:graphic>
          </wp:inline>
        </w:drawing>
      </w:r>
      <w:r w:rsidRPr="00A64EA8">
        <w:rPr>
          <w:rFonts w:eastAsia="方正书宋简体"/>
          <w:szCs w:val="21"/>
        </w:rPr>
        <w:t xml:space="preserve"> </w:t>
      </w:r>
    </w:p>
    <w:sectPr w:rsidR="00EC52D5" w:rsidSect="003F5EFC">
      <w:footerReference w:type="even" r:id="rId9"/>
      <w:footerReference w:type="default" r:id="rId10"/>
      <w:pgSz w:w="23814" w:h="16840" w:orient="landscape"/>
      <w:pgMar w:top="1701" w:right="1843" w:bottom="1985" w:left="1843" w:header="851" w:footer="1701"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F03" w:rsidRDefault="00AA1F03">
      <w:r>
        <w:separator/>
      </w:r>
    </w:p>
  </w:endnote>
  <w:endnote w:type="continuationSeparator" w:id="0">
    <w:p w:rsidR="00AA1F03" w:rsidRDefault="00AA1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书宋简体">
    <w:altName w:val="宋体"/>
    <w:charset w:val="86"/>
    <w:family w:val="script"/>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2D5" w:rsidRDefault="00C93F03">
    <w:pPr>
      <w:pStyle w:val="ab"/>
      <w:framePr w:wrap="around" w:vAnchor="text" w:hAnchor="margin" w:xAlign="center" w:y="1"/>
      <w:rPr>
        <w:rStyle w:val="a4"/>
      </w:rPr>
    </w:pPr>
    <w:r>
      <w:fldChar w:fldCharType="begin"/>
    </w:r>
    <w:r w:rsidR="00EC52D5">
      <w:rPr>
        <w:rStyle w:val="a4"/>
      </w:rPr>
      <w:instrText xml:space="preserve">PAGE  </w:instrText>
    </w:r>
    <w:r>
      <w:fldChar w:fldCharType="separate"/>
    </w:r>
    <w:r w:rsidR="00EC52D5">
      <w:rPr>
        <w:vanish/>
      </w:rPr>
      <w:t xml:space="preserve"> </w:t>
    </w:r>
    <w:r>
      <w:fldChar w:fldCharType="end"/>
    </w:r>
  </w:p>
  <w:p w:rsidR="00EC52D5" w:rsidRDefault="00EC52D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2D5" w:rsidRDefault="00EC52D5">
    <w:pPr>
      <w:pStyle w:val="ab"/>
      <w:framePr w:wrap="around" w:vAnchor="text" w:hAnchor="margin" w:xAlign="center" w:y="1"/>
      <w:ind w:leftChars="100" w:left="210" w:rightChars="100" w:right="210"/>
      <w:rPr>
        <w:rStyle w:val="a4"/>
        <w:sz w:val="28"/>
        <w:szCs w:val="28"/>
      </w:rPr>
    </w:pPr>
    <w:r>
      <w:rPr>
        <w:rStyle w:val="a4"/>
        <w:rFonts w:hint="eastAsia"/>
        <w:sz w:val="28"/>
        <w:szCs w:val="28"/>
      </w:rPr>
      <w:t>—</w:t>
    </w:r>
    <w:r>
      <w:rPr>
        <w:rStyle w:val="a4"/>
        <w:rFonts w:hint="eastAsia"/>
        <w:sz w:val="28"/>
        <w:szCs w:val="28"/>
      </w:rPr>
      <w:t xml:space="preserve"> </w:t>
    </w:r>
    <w:r w:rsidR="00C93F03">
      <w:rPr>
        <w:sz w:val="28"/>
        <w:szCs w:val="28"/>
      </w:rPr>
      <w:fldChar w:fldCharType="begin"/>
    </w:r>
    <w:r>
      <w:rPr>
        <w:rStyle w:val="a4"/>
        <w:sz w:val="28"/>
        <w:szCs w:val="28"/>
      </w:rPr>
      <w:instrText xml:space="preserve">PAGE  </w:instrText>
    </w:r>
    <w:r w:rsidR="00C93F03">
      <w:rPr>
        <w:sz w:val="28"/>
        <w:szCs w:val="28"/>
      </w:rPr>
      <w:fldChar w:fldCharType="separate"/>
    </w:r>
    <w:r w:rsidR="00A4752D">
      <w:rPr>
        <w:rStyle w:val="a4"/>
        <w:noProof/>
        <w:sz w:val="28"/>
        <w:szCs w:val="28"/>
      </w:rPr>
      <w:t>3</w:t>
    </w:r>
    <w:r w:rsidR="00C93F03">
      <w:rPr>
        <w:sz w:val="28"/>
        <w:szCs w:val="28"/>
      </w:rPr>
      <w:fldChar w:fldCharType="end"/>
    </w:r>
    <w:r>
      <w:rPr>
        <w:rStyle w:val="a4"/>
        <w:rFonts w:hint="eastAsia"/>
        <w:sz w:val="28"/>
        <w:szCs w:val="28"/>
      </w:rPr>
      <w:t xml:space="preserve"> </w:t>
    </w:r>
    <w:r>
      <w:rPr>
        <w:rStyle w:val="a4"/>
        <w:rFonts w:hint="eastAsia"/>
        <w:sz w:val="28"/>
        <w:szCs w:val="28"/>
      </w:rPr>
      <w:t>—</w:t>
    </w:r>
  </w:p>
  <w:p w:rsidR="00EC52D5" w:rsidRDefault="00AA1F03">
    <w:pPr>
      <w:pStyle w:val="ab"/>
      <w:ind w:right="360" w:firstLine="360"/>
    </w:pPr>
    <w:r>
      <w:pict>
        <v:shapetype id="_x0000_t202" coordsize="21600,21600" o:spt="202" path="m,l,21600r21600,l21600,xe">
          <v:stroke joinstyle="miter"/>
          <v:path gradientshapeok="t" o:connecttype="rect"/>
        </v:shapetype>
        <v:shape id="文本框 9" o:spid="_x0000_s2049" type="#_x0000_t202" style="position:absolute;left:0;text-align:left;margin-left:423pt;margin-top:-13.25pt;width:153pt;height:18.1pt;z-index:251657728" filled="f" stroked="f">
          <v:textbox>
            <w:txbxContent>
              <w:p w:rsidR="00EC52D5" w:rsidRDefault="00EC52D5"/>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F03" w:rsidRDefault="00AA1F03">
      <w:r>
        <w:separator/>
      </w:r>
    </w:p>
  </w:footnote>
  <w:footnote w:type="continuationSeparator" w:id="0">
    <w:p w:rsidR="00AA1F03" w:rsidRDefault="00AA1F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C6BF0"/>
    <w:rsid w:val="00011C87"/>
    <w:rsid w:val="00061195"/>
    <w:rsid w:val="0009471C"/>
    <w:rsid w:val="000D0454"/>
    <w:rsid w:val="001241DB"/>
    <w:rsid w:val="00135993"/>
    <w:rsid w:val="00181F0A"/>
    <w:rsid w:val="001B46CC"/>
    <w:rsid w:val="00210DD7"/>
    <w:rsid w:val="00221CF5"/>
    <w:rsid w:val="00235748"/>
    <w:rsid w:val="00236379"/>
    <w:rsid w:val="002418F0"/>
    <w:rsid w:val="002615B6"/>
    <w:rsid w:val="00292387"/>
    <w:rsid w:val="00297B4C"/>
    <w:rsid w:val="002F604E"/>
    <w:rsid w:val="00330067"/>
    <w:rsid w:val="00333716"/>
    <w:rsid w:val="00354668"/>
    <w:rsid w:val="003B0C86"/>
    <w:rsid w:val="003F5EFC"/>
    <w:rsid w:val="0041100C"/>
    <w:rsid w:val="00433EA4"/>
    <w:rsid w:val="004478A2"/>
    <w:rsid w:val="00465637"/>
    <w:rsid w:val="004B2FF5"/>
    <w:rsid w:val="004C477B"/>
    <w:rsid w:val="004E0B99"/>
    <w:rsid w:val="005212FA"/>
    <w:rsid w:val="00580146"/>
    <w:rsid w:val="00594A96"/>
    <w:rsid w:val="005A785A"/>
    <w:rsid w:val="005D01F9"/>
    <w:rsid w:val="00642633"/>
    <w:rsid w:val="006746B6"/>
    <w:rsid w:val="00677945"/>
    <w:rsid w:val="00687547"/>
    <w:rsid w:val="006F05C5"/>
    <w:rsid w:val="00722AB4"/>
    <w:rsid w:val="00774A4B"/>
    <w:rsid w:val="007A30E6"/>
    <w:rsid w:val="007A3BA6"/>
    <w:rsid w:val="007B7E48"/>
    <w:rsid w:val="007F52EE"/>
    <w:rsid w:val="00816CA1"/>
    <w:rsid w:val="008241DD"/>
    <w:rsid w:val="00844FC3"/>
    <w:rsid w:val="00882275"/>
    <w:rsid w:val="0091128F"/>
    <w:rsid w:val="00955142"/>
    <w:rsid w:val="009718F0"/>
    <w:rsid w:val="00985824"/>
    <w:rsid w:val="009956A9"/>
    <w:rsid w:val="009C74FC"/>
    <w:rsid w:val="00A4752D"/>
    <w:rsid w:val="00A51BBB"/>
    <w:rsid w:val="00AA1F03"/>
    <w:rsid w:val="00AF33CA"/>
    <w:rsid w:val="00B30E23"/>
    <w:rsid w:val="00B45D18"/>
    <w:rsid w:val="00B5281C"/>
    <w:rsid w:val="00C016AF"/>
    <w:rsid w:val="00C0324C"/>
    <w:rsid w:val="00C93986"/>
    <w:rsid w:val="00C93F03"/>
    <w:rsid w:val="00D21A4C"/>
    <w:rsid w:val="00D93B20"/>
    <w:rsid w:val="00DF68EA"/>
    <w:rsid w:val="00E36A51"/>
    <w:rsid w:val="00E4308A"/>
    <w:rsid w:val="00EC52D5"/>
    <w:rsid w:val="00EC6BF0"/>
    <w:rsid w:val="00FD0FF6"/>
    <w:rsid w:val="00FD71AA"/>
    <w:rsid w:val="00FE4F9B"/>
    <w:rsid w:val="014039C2"/>
    <w:rsid w:val="0317217B"/>
    <w:rsid w:val="0B7119FD"/>
    <w:rsid w:val="14520CB2"/>
    <w:rsid w:val="3CCC5827"/>
    <w:rsid w:val="41332D15"/>
    <w:rsid w:val="53FE37D1"/>
    <w:rsid w:val="6F0B1D95"/>
    <w:rsid w:val="77167AD7"/>
    <w:rsid w:val="7FA13DDF"/>
    <w:rsid w:val="7FEE63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仿宋_GB2312"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F5EFC"/>
    <w:pPr>
      <w:widowControl w:val="0"/>
      <w:jc w:val="both"/>
    </w:pPr>
    <w:rPr>
      <w:rFonts w:eastAsia="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F5EFC"/>
    <w:rPr>
      <w:rFonts w:ascii="Times New Roman" w:hAnsi="Times New Roman" w:cs="Times New Roman"/>
      <w:color w:val="0000FF"/>
      <w:u w:val="single"/>
      <w:lang w:bidi="ar-SA"/>
    </w:rPr>
  </w:style>
  <w:style w:type="character" w:styleId="a4">
    <w:name w:val="page number"/>
    <w:basedOn w:val="a0"/>
    <w:rsid w:val="003F5EFC"/>
  </w:style>
  <w:style w:type="character" w:customStyle="1" w:styleId="HeaderChar">
    <w:name w:val="Header Char"/>
    <w:rsid w:val="003F5EFC"/>
    <w:rPr>
      <w:rFonts w:cs="Times New Roman"/>
      <w:sz w:val="18"/>
      <w:szCs w:val="18"/>
      <w:lang w:bidi="ar-SA"/>
    </w:rPr>
  </w:style>
  <w:style w:type="character" w:styleId="a5">
    <w:name w:val="Strong"/>
    <w:qFormat/>
    <w:rsid w:val="003F5EFC"/>
    <w:rPr>
      <w:rFonts w:cs="Times New Roman"/>
      <w:b/>
      <w:bCs/>
      <w:lang w:bidi="ar-SA"/>
    </w:rPr>
  </w:style>
  <w:style w:type="character" w:styleId="a6">
    <w:name w:val="Emphasis"/>
    <w:qFormat/>
    <w:rsid w:val="003F5EFC"/>
    <w:rPr>
      <w:rFonts w:cs="Times New Roman"/>
      <w:i/>
      <w:iCs/>
      <w:lang w:bidi="ar-SA"/>
    </w:rPr>
  </w:style>
  <w:style w:type="character" w:customStyle="1" w:styleId="1">
    <w:name w:val="明显强调1"/>
    <w:rsid w:val="003F5EFC"/>
    <w:rPr>
      <w:rFonts w:cs="Times New Roman"/>
      <w:b/>
      <w:bCs/>
      <w:i/>
      <w:iCs/>
      <w:color w:val="auto"/>
      <w:lang w:bidi="ar-SA"/>
    </w:rPr>
  </w:style>
  <w:style w:type="character" w:customStyle="1" w:styleId="2">
    <w:name w:val="明显强调2"/>
    <w:rsid w:val="003F5EFC"/>
    <w:rPr>
      <w:rFonts w:cs="Times New Roman"/>
      <w:b/>
      <w:bCs/>
      <w:i/>
      <w:iCs/>
      <w:color w:val="4F81BD"/>
      <w:lang w:bidi="ar-SA"/>
    </w:rPr>
  </w:style>
  <w:style w:type="paragraph" w:styleId="a7">
    <w:name w:val="Balloon Text"/>
    <w:basedOn w:val="a"/>
    <w:rsid w:val="003F5EFC"/>
    <w:rPr>
      <w:sz w:val="18"/>
      <w:szCs w:val="18"/>
    </w:rPr>
  </w:style>
  <w:style w:type="paragraph" w:styleId="a8">
    <w:name w:val="header"/>
    <w:basedOn w:val="a"/>
    <w:rsid w:val="003F5EFC"/>
    <w:pPr>
      <w:pBdr>
        <w:bottom w:val="single" w:sz="6" w:space="1" w:color="auto"/>
      </w:pBdr>
      <w:tabs>
        <w:tab w:val="center" w:pos="4153"/>
        <w:tab w:val="right" w:pos="8306"/>
      </w:tabs>
      <w:snapToGrid w:val="0"/>
      <w:jc w:val="center"/>
    </w:pPr>
    <w:rPr>
      <w:sz w:val="18"/>
      <w:szCs w:val="18"/>
    </w:rPr>
  </w:style>
  <w:style w:type="paragraph" w:customStyle="1" w:styleId="Char">
    <w:name w:val="Char"/>
    <w:basedOn w:val="a"/>
    <w:rsid w:val="003F5EFC"/>
    <w:pPr>
      <w:ind w:firstLineChars="200" w:firstLine="200"/>
    </w:pPr>
    <w:rPr>
      <w:rFonts w:ascii="仿宋_GB2312" w:eastAsia="仿宋_GB2312"/>
      <w:b/>
      <w:bCs/>
      <w:kern w:val="10"/>
      <w:sz w:val="32"/>
      <w:szCs w:val="32"/>
    </w:rPr>
  </w:style>
  <w:style w:type="paragraph" w:styleId="a9">
    <w:name w:val="Plain Text"/>
    <w:basedOn w:val="a"/>
    <w:rsid w:val="003F5EFC"/>
    <w:rPr>
      <w:rFonts w:ascii="宋体" w:cs="Courier New"/>
      <w:szCs w:val="21"/>
    </w:rPr>
  </w:style>
  <w:style w:type="paragraph" w:styleId="aa">
    <w:name w:val="Normal (Web)"/>
    <w:basedOn w:val="a"/>
    <w:rsid w:val="003F5EFC"/>
    <w:pPr>
      <w:widowControl/>
      <w:spacing w:before="100" w:beforeAutospacing="1" w:after="100" w:afterAutospacing="1"/>
      <w:jc w:val="left"/>
    </w:pPr>
    <w:rPr>
      <w:rFonts w:ascii="宋体" w:cs="宋体"/>
      <w:kern w:val="0"/>
      <w:sz w:val="24"/>
    </w:rPr>
  </w:style>
  <w:style w:type="paragraph" w:styleId="ab">
    <w:name w:val="footer"/>
    <w:basedOn w:val="a"/>
    <w:rsid w:val="003F5EFC"/>
    <w:pPr>
      <w:tabs>
        <w:tab w:val="center" w:pos="4153"/>
        <w:tab w:val="right" w:pos="8306"/>
      </w:tabs>
      <w:snapToGrid w:val="0"/>
      <w:jc w:val="left"/>
    </w:pPr>
    <w:rPr>
      <w:sz w:val="18"/>
      <w:szCs w:val="18"/>
    </w:rPr>
  </w:style>
  <w:style w:type="paragraph" w:customStyle="1" w:styleId="CharCharCharChar">
    <w:name w:val="Char Char Char Char"/>
    <w:basedOn w:val="a"/>
    <w:rsid w:val="003F5EFC"/>
  </w:style>
  <w:style w:type="paragraph" w:customStyle="1" w:styleId="10">
    <w:name w:val="列出段落1"/>
    <w:basedOn w:val="a"/>
    <w:rsid w:val="003F5EFC"/>
    <w:pPr>
      <w:ind w:firstLineChars="200" w:firstLine="200"/>
    </w:pPr>
    <w:rPr>
      <w:rFonts w:ascii="Calibri" w:hAnsi="Calibri" w:cs="Calibri"/>
      <w:szCs w:val="21"/>
    </w:rPr>
  </w:style>
  <w:style w:type="paragraph" w:customStyle="1" w:styleId="CharCharCharCharCharCharCharCharCharCharCharCharChar">
    <w:name w:val="Char Char Char Char Char Char Char Char Char Char Char Char Char"/>
    <w:basedOn w:val="a"/>
    <w:rsid w:val="003F5EFC"/>
    <w:pPr>
      <w:widowControl/>
      <w:spacing w:after="160" w:line="240" w:lineRule="exact"/>
      <w:jc w:val="left"/>
    </w:pPr>
    <w:rPr>
      <w:rFonts w:ascii="Verdana" w:hAnsi="Verdana"/>
      <w:kern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613836">
      <w:bodyDiv w:val="1"/>
      <w:marLeft w:val="0"/>
      <w:marRight w:val="0"/>
      <w:marTop w:val="0"/>
      <w:marBottom w:val="0"/>
      <w:divBdr>
        <w:top w:val="none" w:sz="0" w:space="0" w:color="auto"/>
        <w:left w:val="none" w:sz="0" w:space="0" w:color="auto"/>
        <w:bottom w:val="none" w:sz="0" w:space="0" w:color="auto"/>
        <w:right w:val="none" w:sz="0" w:space="0" w:color="auto"/>
      </w:divBdr>
    </w:div>
    <w:div w:id="504057165">
      <w:bodyDiv w:val="1"/>
      <w:marLeft w:val="0"/>
      <w:marRight w:val="0"/>
      <w:marTop w:val="0"/>
      <w:marBottom w:val="0"/>
      <w:divBdr>
        <w:top w:val="none" w:sz="0" w:space="0" w:color="auto"/>
        <w:left w:val="none" w:sz="0" w:space="0" w:color="auto"/>
        <w:bottom w:val="none" w:sz="0" w:space="0" w:color="auto"/>
        <w:right w:val="none" w:sz="0" w:space="0" w:color="auto"/>
      </w:divBdr>
    </w:div>
    <w:div w:id="983660183">
      <w:bodyDiv w:val="1"/>
      <w:marLeft w:val="0"/>
      <w:marRight w:val="0"/>
      <w:marTop w:val="0"/>
      <w:marBottom w:val="0"/>
      <w:divBdr>
        <w:top w:val="none" w:sz="0" w:space="0" w:color="auto"/>
        <w:left w:val="none" w:sz="0" w:space="0" w:color="auto"/>
        <w:bottom w:val="none" w:sz="0" w:space="0" w:color="auto"/>
        <w:right w:val="none" w:sz="0" w:space="0" w:color="auto"/>
      </w:divBdr>
    </w:div>
    <w:div w:id="149109380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180</Words>
  <Characters>1027</Characters>
  <Application>Microsoft Office Word</Application>
  <DocSecurity>0</DocSecurity>
  <Lines>8</Lines>
  <Paragraphs>2</Paragraphs>
  <ScaleCrop>false</ScaleCrop>
  <Company>Microsoft</Company>
  <LinksUpToDate>false</LinksUpToDate>
  <CharactersWithSpaces>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2013年浙江省农村经济发展计划</dc:title>
  <dc:creator>hudan</dc:creator>
  <cp:lastModifiedBy>zoujiade</cp:lastModifiedBy>
  <cp:revision>12</cp:revision>
  <cp:lastPrinted>2017-10-24T01:48:00Z</cp:lastPrinted>
  <dcterms:created xsi:type="dcterms:W3CDTF">2017-11-06T03:29:00Z</dcterms:created>
  <dcterms:modified xsi:type="dcterms:W3CDTF">2017-11-09T06:03:00Z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